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2C8E0" w14:textId="7FC88BF6" w:rsidR="00866726" w:rsidRPr="006A111B" w:rsidRDefault="00866726" w:rsidP="00314E7B">
      <w:pPr>
        <w:autoSpaceDE w:val="0"/>
        <w:autoSpaceDN w:val="0"/>
        <w:adjustRightInd w:val="0"/>
        <w:spacing w:line="276" w:lineRule="auto"/>
        <w:jc w:val="center"/>
        <w:rPr>
          <w:rFonts w:ascii="Aptos" w:hAnsi="Aptos" w:cs="Arial"/>
          <w:b/>
          <w:bCs/>
          <w:color w:val="000000"/>
          <w:sz w:val="28"/>
          <w:szCs w:val="28"/>
        </w:rPr>
      </w:pPr>
      <w:bookmarkStart w:id="0" w:name="OLE_LINK2"/>
      <w:r w:rsidRPr="006A111B">
        <w:rPr>
          <w:rFonts w:ascii="Aptos" w:hAnsi="Aptos" w:cs="Arial"/>
          <w:b/>
          <w:bCs/>
          <w:color w:val="000000"/>
          <w:sz w:val="28"/>
          <w:szCs w:val="28"/>
        </w:rPr>
        <w:t>Elvisha Dhamala</w:t>
      </w:r>
      <w:r w:rsidR="008F122E" w:rsidRPr="006A111B">
        <w:rPr>
          <w:rFonts w:ascii="Aptos" w:hAnsi="Aptos" w:cs="Arial"/>
          <w:b/>
          <w:bCs/>
          <w:color w:val="000000"/>
          <w:sz w:val="28"/>
          <w:szCs w:val="28"/>
        </w:rPr>
        <w:t>, PhD</w:t>
      </w:r>
    </w:p>
    <w:p w14:paraId="5460F1CC" w14:textId="05A6122A" w:rsidR="00866726" w:rsidRPr="006A111B" w:rsidRDefault="008F122E" w:rsidP="00314E7B">
      <w:pPr>
        <w:autoSpaceDE w:val="0"/>
        <w:autoSpaceDN w:val="0"/>
        <w:adjustRightInd w:val="0"/>
        <w:spacing w:line="276" w:lineRule="auto"/>
        <w:jc w:val="center"/>
        <w:rPr>
          <w:rFonts w:ascii="Aptos" w:hAnsi="Aptos" w:cs="Arial"/>
          <w:color w:val="000000"/>
        </w:rPr>
      </w:pPr>
      <w:r w:rsidRPr="006A111B">
        <w:rPr>
          <w:rFonts w:ascii="Aptos" w:hAnsi="Aptos" w:cs="Arial"/>
          <w:color w:val="000000"/>
        </w:rPr>
        <w:t>Feinstein Institutes for Medical Research</w:t>
      </w:r>
      <w:r w:rsidR="00454D88" w:rsidRPr="006A111B">
        <w:rPr>
          <w:rFonts w:ascii="Aptos" w:hAnsi="Aptos" w:cs="Arial"/>
          <w:color w:val="000000"/>
        </w:rPr>
        <w:t>, Northwell Health</w:t>
      </w:r>
    </w:p>
    <w:p w14:paraId="621329F8" w14:textId="1D68AAAE" w:rsidR="00BF2866" w:rsidRPr="006A111B" w:rsidRDefault="00000000" w:rsidP="00314E7B">
      <w:pPr>
        <w:autoSpaceDE w:val="0"/>
        <w:autoSpaceDN w:val="0"/>
        <w:adjustRightInd w:val="0"/>
        <w:spacing w:line="276" w:lineRule="auto"/>
        <w:jc w:val="center"/>
        <w:rPr>
          <w:rFonts w:ascii="Aptos" w:hAnsi="Aptos" w:cs="Arial"/>
          <w:color w:val="000000"/>
        </w:rPr>
      </w:pPr>
      <w:hyperlink r:id="rId7" w:history="1">
        <w:r w:rsidR="008F122E" w:rsidRPr="006A111B">
          <w:rPr>
            <w:rStyle w:val="Hyperlink"/>
            <w:rFonts w:ascii="Aptos" w:hAnsi="Aptos" w:cs="Arial"/>
            <w:color w:val="4472C4" w:themeColor="accent1"/>
          </w:rPr>
          <w:t>edhamala@northwell.edu</w:t>
        </w:r>
      </w:hyperlink>
      <w:r w:rsidR="00866726" w:rsidRPr="006A111B">
        <w:rPr>
          <w:rFonts w:ascii="Aptos" w:hAnsi="Aptos" w:cs="Arial"/>
          <w:color w:val="4472C4" w:themeColor="accent1"/>
        </w:rPr>
        <w:t xml:space="preserve"> </w:t>
      </w:r>
      <w:r w:rsidR="00866726" w:rsidRPr="006A111B">
        <w:rPr>
          <w:rFonts w:ascii="Aptos" w:hAnsi="Aptos" w:cs="Arial"/>
          <w:color w:val="000000"/>
        </w:rPr>
        <w:t>| (</w:t>
      </w:r>
      <w:r w:rsidR="00DC53B6" w:rsidRPr="006A111B">
        <w:rPr>
          <w:rFonts w:ascii="Aptos" w:hAnsi="Aptos" w:cs="Arial"/>
          <w:color w:val="000000"/>
        </w:rPr>
        <w:t>718) 470-5813</w:t>
      </w:r>
      <w:r w:rsidR="00866726" w:rsidRPr="006A111B">
        <w:rPr>
          <w:rFonts w:ascii="Aptos" w:hAnsi="Aptos" w:cs="Arial"/>
          <w:color w:val="000000"/>
        </w:rPr>
        <w:t xml:space="preserve"> | </w:t>
      </w:r>
      <w:hyperlink r:id="rId8" w:history="1">
        <w:r w:rsidR="00DC53B6" w:rsidRPr="006A111B">
          <w:rPr>
            <w:rStyle w:val="Hyperlink"/>
            <w:rFonts w:ascii="Aptos" w:hAnsi="Aptos" w:cs="Arial"/>
            <w:color w:val="4472C4" w:themeColor="accent1"/>
          </w:rPr>
          <w:t>bpmlab.org</w:t>
        </w:r>
      </w:hyperlink>
      <w:r w:rsidR="00DC53B6" w:rsidRPr="006A111B">
        <w:rPr>
          <w:rFonts w:ascii="Aptos" w:hAnsi="Aptos" w:cs="Arial"/>
          <w:color w:val="000000"/>
        </w:rPr>
        <w:t xml:space="preserve"> </w:t>
      </w:r>
    </w:p>
    <w:p w14:paraId="7BAA3CEB" w14:textId="77777777" w:rsidR="000B0F1F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4E8FA5BE" w14:textId="77777777" w:rsidR="00BA1E6E" w:rsidRPr="006A111B" w:rsidRDefault="00BA1E6E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0BFEC010" w14:textId="3D42D2F4" w:rsidR="00E03ADD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bookmarkStart w:id="1" w:name="OLE_LINK1"/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ACADEMIC APPOINTMENTS</w:t>
      </w:r>
      <w:r w:rsidR="00E03ADD" w:rsidRPr="006A111B">
        <w:rPr>
          <w:rFonts w:ascii="Aptos" w:hAnsi="Aptos" w:cs="Arial"/>
          <w:color w:val="000000"/>
          <w:sz w:val="22"/>
          <w:szCs w:val="22"/>
        </w:rPr>
        <w:t xml:space="preserve"> </w:t>
      </w:r>
    </w:p>
    <w:p w14:paraId="48E09049" w14:textId="1556B85E" w:rsidR="005F36F6" w:rsidRPr="006A111B" w:rsidRDefault="0055248D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2023-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Assistant Professor</w:t>
      </w:r>
      <w:r w:rsidR="008F122E" w:rsidRPr="006A111B">
        <w:rPr>
          <w:rFonts w:ascii="Aptos" w:hAnsi="Aptos" w:cs="Arial"/>
          <w:color w:val="000000"/>
          <w:sz w:val="22"/>
          <w:szCs w:val="22"/>
        </w:rPr>
        <w:br/>
      </w:r>
      <w:r w:rsidR="00CA0B8F" w:rsidRPr="006A111B">
        <w:rPr>
          <w:rFonts w:ascii="Aptos" w:hAnsi="Aptos" w:cs="Arial"/>
          <w:color w:val="000000"/>
          <w:sz w:val="22"/>
          <w:szCs w:val="22"/>
        </w:rPr>
        <w:t>Institute of Behavioral Science</w:t>
      </w:r>
      <w:r w:rsidR="001F5BBC" w:rsidRPr="006A111B">
        <w:rPr>
          <w:rFonts w:ascii="Aptos" w:hAnsi="Aptos" w:cs="Arial"/>
          <w:color w:val="000000"/>
          <w:sz w:val="22"/>
          <w:szCs w:val="22"/>
        </w:rPr>
        <w:br/>
      </w:r>
      <w:r w:rsidR="008F122E" w:rsidRPr="006A111B">
        <w:rPr>
          <w:rFonts w:ascii="Aptos" w:hAnsi="Aptos" w:cs="Arial"/>
          <w:color w:val="000000"/>
          <w:sz w:val="22"/>
          <w:szCs w:val="22"/>
        </w:rPr>
        <w:t>Feinstein Institutes for Medical Research, Manhasset, NY</w:t>
      </w:r>
    </w:p>
    <w:p w14:paraId="538DF663" w14:textId="77777777" w:rsidR="00BA6B17" w:rsidRPr="006A111B" w:rsidRDefault="00BA6B17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2023-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Assistant Professor</w:t>
      </w:r>
    </w:p>
    <w:p w14:paraId="05B82D73" w14:textId="6CAB6ABC" w:rsidR="00BA6B17" w:rsidRPr="006A111B" w:rsidRDefault="00BA6B17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  <w:t>Department of Psychiatry</w:t>
      </w:r>
      <w:r w:rsidR="001F5BBC" w:rsidRPr="006A111B">
        <w:rPr>
          <w:rFonts w:ascii="Aptos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Donald and Barbara Zucker School of Medicine at Hofstra/Northwell, Hempstead, NY</w:t>
      </w:r>
    </w:p>
    <w:p w14:paraId="4A9B91D2" w14:textId="53492A6F" w:rsidR="00816AD0" w:rsidRPr="006A111B" w:rsidRDefault="00866726" w:rsidP="00092E73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2021-</w:t>
      </w:r>
      <w:r w:rsidR="00E03ADD"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Postdoctoral Associate</w:t>
      </w:r>
      <w:r w:rsidR="00E03ADD" w:rsidRPr="006A111B">
        <w:rPr>
          <w:rFonts w:ascii="Aptos" w:hAnsi="Aptos" w:cs="Arial"/>
          <w:color w:val="000000"/>
          <w:sz w:val="22"/>
          <w:szCs w:val="22"/>
        </w:rPr>
        <w:br/>
      </w:r>
      <w:r w:rsidR="00CA0B8F" w:rsidRPr="006A111B">
        <w:rPr>
          <w:rFonts w:ascii="Aptos" w:hAnsi="Aptos" w:cs="Arial"/>
          <w:color w:val="000000"/>
          <w:sz w:val="22"/>
          <w:szCs w:val="22"/>
        </w:rPr>
        <w:t>Department of Psychology</w:t>
      </w:r>
      <w:r w:rsidR="001F5BBC" w:rsidRPr="006A111B">
        <w:rPr>
          <w:rFonts w:ascii="Aptos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Yale University</w:t>
      </w:r>
      <w:r w:rsidR="00AE42AC" w:rsidRPr="006A111B">
        <w:rPr>
          <w:rFonts w:ascii="Aptos" w:hAnsi="Aptos" w:cs="Arial"/>
          <w:color w:val="000000"/>
          <w:sz w:val="22"/>
          <w:szCs w:val="22"/>
        </w:rPr>
        <w:t>, New Haven, USA</w:t>
      </w:r>
    </w:p>
    <w:p w14:paraId="2C9E08FB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2A59B39A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EDUCATION</w:t>
      </w:r>
    </w:p>
    <w:p w14:paraId="4E4BE01B" w14:textId="7ECA6BA0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2021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ab/>
        <w:t>Ph.D. (Neuroscience</w:t>
      </w:r>
      <w:r w:rsidR="001F5BBC"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) </w:t>
      </w:r>
      <w:r w:rsidR="001F5BBC" w:rsidRPr="006A111B">
        <w:rPr>
          <w:rFonts w:ascii="Aptos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Weill Cornell Medicine</w:t>
      </w:r>
      <w:r w:rsidR="00AE42AC" w:rsidRPr="006A111B">
        <w:rPr>
          <w:rFonts w:ascii="Aptos" w:hAnsi="Aptos" w:cs="Arial"/>
          <w:color w:val="000000"/>
          <w:sz w:val="22"/>
          <w:szCs w:val="22"/>
        </w:rPr>
        <w:t>, New York, USA</w:t>
      </w:r>
    </w:p>
    <w:p w14:paraId="7102E553" w14:textId="1A3C7024" w:rsidR="00482D9C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i/>
          <w:iCs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ab/>
      </w:r>
      <w:r w:rsidRPr="006A111B">
        <w:rPr>
          <w:rFonts w:ascii="Aptos" w:hAnsi="Aptos" w:cs="Arial"/>
          <w:i/>
          <w:iCs/>
          <w:color w:val="000000"/>
          <w:sz w:val="22"/>
          <w:szCs w:val="22"/>
        </w:rPr>
        <w:t>Multimodal Connectome Mapping of Sex Differences and Cognitive Abilities:</w:t>
      </w:r>
    </w:p>
    <w:p w14:paraId="0E3CF9DF" w14:textId="4516CC2E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firstLine="72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i/>
          <w:iCs/>
          <w:color w:val="000000"/>
          <w:sz w:val="22"/>
          <w:szCs w:val="22"/>
        </w:rPr>
        <w:t>A Machine Learning Approach</w:t>
      </w:r>
    </w:p>
    <w:p w14:paraId="4C0BD3F4" w14:textId="028AD959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2017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B.Sc. (Neuroscience)</w:t>
      </w:r>
      <w:r w:rsidR="00E03ADD" w:rsidRPr="006A111B">
        <w:rPr>
          <w:rFonts w:ascii="Aptos" w:hAnsi="Aptos" w:cs="Arial"/>
          <w:b/>
          <w:bCs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McGill University</w:t>
      </w:r>
      <w:r w:rsidR="00AE42AC" w:rsidRPr="006A111B">
        <w:rPr>
          <w:rFonts w:ascii="Aptos" w:hAnsi="Aptos" w:cs="Arial"/>
          <w:color w:val="000000"/>
          <w:sz w:val="22"/>
          <w:szCs w:val="22"/>
        </w:rPr>
        <w:t xml:space="preserve">, Montreal, Canada </w:t>
      </w:r>
    </w:p>
    <w:p w14:paraId="5507E16D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75D3438A" w14:textId="63B53079" w:rsidR="006147CF" w:rsidRPr="006A111B" w:rsidRDefault="0017503B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RESEARCH FUNDING</w:t>
      </w:r>
    </w:p>
    <w:p w14:paraId="2B2C72B0" w14:textId="6A986346" w:rsidR="00117FA7" w:rsidRPr="006A111B" w:rsidRDefault="00117FA7" w:rsidP="00117FA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2025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="00C970C4" w:rsidRPr="00C970C4">
        <w:rPr>
          <w:rFonts w:ascii="Aptos" w:hAnsi="Aptos" w:cs="Arial"/>
          <w:b/>
          <w:bCs/>
          <w:color w:val="000000"/>
          <w:sz w:val="22"/>
          <w:szCs w:val="22"/>
        </w:rPr>
        <w:t>Margaret Crotty</w:t>
      </w:r>
      <w:r w:rsidR="00C970C4">
        <w:rPr>
          <w:rFonts w:ascii="Aptos" w:hAnsi="Aptos" w:cs="Arial"/>
          <w:color w:val="000000"/>
          <w:sz w:val="22"/>
          <w:szCs w:val="22"/>
        </w:rPr>
        <w:t xml:space="preserve"> 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Career Development Award</w:t>
      </w:r>
    </w:p>
    <w:p w14:paraId="63389A69" w14:textId="77777777" w:rsidR="00117FA7" w:rsidRPr="006A111B" w:rsidRDefault="00117FA7" w:rsidP="00117FA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  <w:t>Advancing Women in Science and Medicine,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Northwell Health </w:t>
      </w:r>
    </w:p>
    <w:p w14:paraId="344A8DBE" w14:textId="4F650CEE" w:rsidR="00117FA7" w:rsidRPr="006A111B" w:rsidRDefault="00117FA7" w:rsidP="00117FA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  <w:t>Role: PI | Amount awarded: $25,000 USD</w:t>
      </w:r>
    </w:p>
    <w:p w14:paraId="25B3C987" w14:textId="7ADE114C" w:rsidR="000747C4" w:rsidRPr="006A111B" w:rsidRDefault="000747C4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2025-2027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Young Investigator Grant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Brain &amp; Behavior Research Foundation</w:t>
      </w:r>
      <w:r w:rsidR="00EC250F" w:rsidRPr="006A111B">
        <w:rPr>
          <w:rFonts w:ascii="Aptos" w:hAnsi="Aptos" w:cs="Arial"/>
          <w:color w:val="000000"/>
          <w:sz w:val="22"/>
          <w:szCs w:val="22"/>
        </w:rPr>
        <w:t>/</w:t>
      </w:r>
      <w:r w:rsidRPr="006A111B">
        <w:rPr>
          <w:rFonts w:ascii="Aptos" w:hAnsi="Aptos" w:cs="Arial"/>
          <w:color w:val="000000"/>
          <w:sz w:val="22"/>
          <w:szCs w:val="22"/>
        </w:rPr>
        <w:t>NARSAD</w:t>
      </w:r>
      <w:r w:rsidR="00EC250F" w:rsidRPr="006A111B">
        <w:rPr>
          <w:rFonts w:ascii="Aptos" w:hAnsi="Aptos" w:cs="Arial"/>
          <w:color w:val="000000"/>
          <w:sz w:val="22"/>
          <w:szCs w:val="22"/>
        </w:rPr>
        <w:br/>
        <w:t>Role: PI | Amount awarded: $70,000 USD</w:t>
      </w:r>
    </w:p>
    <w:p w14:paraId="2C7936C1" w14:textId="22AA4AC5" w:rsidR="002765E5" w:rsidRPr="006A111B" w:rsidRDefault="002765E5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Emerging Scientist Award</w:t>
      </w:r>
    </w:p>
    <w:p w14:paraId="0C3CA9D7" w14:textId="5A3BB8B4" w:rsidR="002765E5" w:rsidRPr="006A111B" w:rsidRDefault="002765E5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>Feinstein Institutes for Medical Research</w:t>
      </w:r>
    </w:p>
    <w:p w14:paraId="01EE2C30" w14:textId="20AB1A10" w:rsidR="00C95ED2" w:rsidRPr="006A111B" w:rsidRDefault="00C95ED2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  <w:t>Role: PI | Amount awarded: $</w:t>
      </w:r>
      <w:r w:rsidR="007001C6" w:rsidRPr="006A111B">
        <w:rPr>
          <w:rFonts w:ascii="Aptos" w:hAnsi="Aptos" w:cs="Arial"/>
          <w:color w:val="000000"/>
          <w:sz w:val="22"/>
          <w:szCs w:val="22"/>
        </w:rPr>
        <w:t>1</w:t>
      </w:r>
      <w:r w:rsidRPr="006A111B">
        <w:rPr>
          <w:rFonts w:ascii="Aptos" w:hAnsi="Aptos" w:cs="Arial"/>
          <w:color w:val="000000"/>
          <w:sz w:val="22"/>
          <w:szCs w:val="22"/>
        </w:rPr>
        <w:t>50,000 USD</w:t>
      </w:r>
    </w:p>
    <w:p w14:paraId="1BEAED78" w14:textId="7111A634" w:rsidR="002765E5" w:rsidRPr="006A111B" w:rsidRDefault="002765E5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="00447FFD"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Beth and Peter Hammack </w:t>
      </w:r>
      <w:r w:rsidR="00C95ED2" w:rsidRPr="006A111B">
        <w:rPr>
          <w:rFonts w:ascii="Aptos" w:hAnsi="Aptos" w:cs="Arial"/>
          <w:b/>
          <w:bCs/>
          <w:color w:val="000000"/>
          <w:sz w:val="22"/>
          <w:szCs w:val="22"/>
        </w:rPr>
        <w:t>Career Development Award</w:t>
      </w:r>
    </w:p>
    <w:p w14:paraId="0DD88676" w14:textId="41EF9521" w:rsidR="002765E5" w:rsidRPr="006A111B" w:rsidRDefault="00C95ED2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="00447FFD" w:rsidRPr="006A111B">
        <w:rPr>
          <w:rFonts w:ascii="Aptos" w:hAnsi="Aptos" w:cs="Arial"/>
          <w:color w:val="000000"/>
          <w:sz w:val="22"/>
          <w:szCs w:val="22"/>
        </w:rPr>
        <w:t>Advancing Women in Science and Medicine,</w:t>
      </w:r>
      <w:r w:rsidR="00447FFD"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 </w:t>
      </w:r>
      <w:r w:rsidR="009F4ED8" w:rsidRPr="006A111B">
        <w:rPr>
          <w:rFonts w:ascii="Aptos" w:hAnsi="Aptos" w:cs="Arial"/>
          <w:color w:val="000000"/>
          <w:sz w:val="22"/>
          <w:szCs w:val="22"/>
        </w:rPr>
        <w:t xml:space="preserve">Northwell Health </w:t>
      </w:r>
    </w:p>
    <w:p w14:paraId="603ECBC5" w14:textId="327254FF" w:rsidR="00C95ED2" w:rsidRPr="006A111B" w:rsidRDefault="00C95ED2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ab/>
        <w:t>Role: PI | Amount awarded: $25,000 USD</w:t>
      </w:r>
    </w:p>
    <w:p w14:paraId="44D2F7D9" w14:textId="7618B233" w:rsidR="006147CF" w:rsidRPr="006A111B" w:rsidRDefault="006147CF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2023-2025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Early Investigator Career Enhancement Program</w:t>
      </w:r>
      <w:r w:rsidRPr="006A111B">
        <w:rPr>
          <w:rFonts w:ascii="Aptos" w:hAnsi="Aptos" w:cs="Arial"/>
          <w:color w:val="000000"/>
          <w:sz w:val="22"/>
          <w:szCs w:val="22"/>
        </w:rPr>
        <w:br/>
        <w:t>Yale School of Medicine SCORE on Sex Differences in Alcohol Use Disorder</w:t>
      </w:r>
    </w:p>
    <w:p w14:paraId="4F5E50D3" w14:textId="196C4A3C" w:rsidR="002765E5" w:rsidRPr="006A111B" w:rsidRDefault="002765E5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>Role: PI</w:t>
      </w:r>
      <w:r w:rsidR="00C95ED2" w:rsidRPr="006A111B">
        <w:rPr>
          <w:rFonts w:ascii="Aptos" w:hAnsi="Aptos" w:cs="Arial"/>
          <w:color w:val="000000"/>
          <w:sz w:val="22"/>
          <w:szCs w:val="22"/>
        </w:rPr>
        <w:t xml:space="preserve"> | </w:t>
      </w:r>
      <w:r w:rsidR="006147CF" w:rsidRPr="006A111B">
        <w:rPr>
          <w:rFonts w:ascii="Aptos" w:hAnsi="Aptos" w:cs="Arial"/>
          <w:color w:val="000000"/>
          <w:sz w:val="22"/>
          <w:szCs w:val="22"/>
        </w:rPr>
        <w:t>Declined</w:t>
      </w:r>
      <w:r w:rsidR="00146D81" w:rsidRPr="006A111B">
        <w:rPr>
          <w:rFonts w:ascii="Aptos" w:hAnsi="Aptos" w:cs="Arial"/>
          <w:color w:val="000000"/>
          <w:sz w:val="22"/>
          <w:szCs w:val="22"/>
        </w:rPr>
        <w:t xml:space="preserve"> </w:t>
      </w:r>
    </w:p>
    <w:p w14:paraId="7D11406E" w14:textId="77777777" w:rsidR="002765E5" w:rsidRPr="006A111B" w:rsidRDefault="006147CF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2021-2023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Postdoctoral Fellowship for Academic Diversity</w:t>
      </w:r>
      <w:r w:rsidRPr="006A111B">
        <w:rPr>
          <w:rFonts w:ascii="Aptos" w:hAnsi="Aptos" w:cs="Arial"/>
          <w:color w:val="000000"/>
          <w:sz w:val="22"/>
          <w:szCs w:val="22"/>
        </w:rPr>
        <w:br/>
        <w:t>Kavli Institute for Neuroscience, Yale University</w:t>
      </w:r>
    </w:p>
    <w:p w14:paraId="716E1932" w14:textId="29BC86BE" w:rsidR="002765E5" w:rsidRPr="006A111B" w:rsidRDefault="002765E5" w:rsidP="00314E7B">
      <w:pPr>
        <w:autoSpaceDE w:val="0"/>
        <w:autoSpaceDN w:val="0"/>
        <w:adjustRightInd w:val="0"/>
        <w:spacing w:line="276" w:lineRule="auto"/>
        <w:ind w:left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Role: PI</w:t>
      </w:r>
      <w:r w:rsidR="00C95ED2" w:rsidRPr="006A111B">
        <w:rPr>
          <w:rFonts w:ascii="Aptos" w:hAnsi="Aptos" w:cs="Arial"/>
          <w:color w:val="000000"/>
          <w:sz w:val="22"/>
          <w:szCs w:val="22"/>
        </w:rPr>
        <w:t xml:space="preserve"> | </w:t>
      </w:r>
      <w:r w:rsidR="006147CF" w:rsidRPr="006A111B">
        <w:rPr>
          <w:rFonts w:ascii="Aptos" w:hAnsi="Aptos" w:cs="Arial"/>
          <w:color w:val="000000"/>
          <w:sz w:val="22"/>
          <w:szCs w:val="22"/>
        </w:rPr>
        <w:t>Amount awarded: $130,000 USD</w:t>
      </w:r>
    </w:p>
    <w:p w14:paraId="3E8DE462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279CB9FE" w14:textId="77777777" w:rsidR="008546B3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lastRenderedPageBreak/>
        <w:t>HONORS AND AWARDS</w:t>
      </w:r>
    </w:p>
    <w:p w14:paraId="2CEC6916" w14:textId="68AC6D96" w:rsidR="00932B20" w:rsidRPr="006A111B" w:rsidRDefault="00932B20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2025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Diversity and Inclusivity Champion Award</w:t>
      </w:r>
      <w:r w:rsidRPr="006A111B">
        <w:rPr>
          <w:rFonts w:ascii="Aptos" w:hAnsi="Aptos" w:cs="Arial"/>
          <w:color w:val="000000"/>
          <w:sz w:val="22"/>
          <w:szCs w:val="22"/>
        </w:rPr>
        <w:t>, Organization for Human Brain Mapping</w:t>
      </w:r>
    </w:p>
    <w:p w14:paraId="451C854D" w14:textId="57BDF1A7" w:rsidR="003C550B" w:rsidRPr="006A111B" w:rsidRDefault="003C550B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2025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Travel Fellowship Award</w:t>
      </w:r>
      <w:r w:rsidRPr="006A111B">
        <w:rPr>
          <w:rFonts w:ascii="Aptos" w:hAnsi="Aptos" w:cs="Arial"/>
          <w:color w:val="000000"/>
          <w:sz w:val="22"/>
          <w:szCs w:val="22"/>
        </w:rPr>
        <w:t>, Society of Biological Psychiatry</w:t>
      </w:r>
    </w:p>
    <w:p w14:paraId="716F0191" w14:textId="6F51EB58" w:rsidR="002F0907" w:rsidRPr="006A111B" w:rsidRDefault="002F0907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2024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Top 5 Advances of 2024 Award</w:t>
      </w:r>
      <w:r w:rsidRPr="006A111B">
        <w:rPr>
          <w:rFonts w:ascii="Aptos" w:hAnsi="Aptos" w:cs="Arial"/>
          <w:color w:val="000000"/>
          <w:sz w:val="22"/>
          <w:szCs w:val="22"/>
        </w:rPr>
        <w:t>, Northwell Health</w:t>
      </w:r>
    </w:p>
    <w:p w14:paraId="69F68992" w14:textId="21B32A6B" w:rsidR="00410616" w:rsidRPr="006A111B" w:rsidRDefault="0041061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2024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Educational Achievement Award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r w:rsidR="007B3123" w:rsidRPr="006A111B">
        <w:rPr>
          <w:rFonts w:ascii="Aptos" w:hAnsi="Aptos" w:cs="Arial"/>
          <w:color w:val="000000"/>
          <w:sz w:val="22"/>
          <w:szCs w:val="22"/>
        </w:rPr>
        <w:t>Advancing Women in Science and Medicine,</w:t>
      </w:r>
      <w:r w:rsidR="007B3123"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 </w:t>
      </w:r>
      <w:r w:rsidR="007B3123" w:rsidRPr="006A111B">
        <w:rPr>
          <w:rFonts w:ascii="Aptos" w:hAnsi="Aptos" w:cs="Arial"/>
          <w:color w:val="000000"/>
          <w:sz w:val="22"/>
          <w:szCs w:val="22"/>
        </w:rPr>
        <w:t>Northwell Health</w:t>
      </w:r>
    </w:p>
    <w:p w14:paraId="50D1A285" w14:textId="6D812BCF" w:rsidR="002D2298" w:rsidRPr="006A111B" w:rsidRDefault="002D2298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Best Paper Award</w:t>
      </w:r>
      <w:r w:rsidRPr="006A111B">
        <w:rPr>
          <w:rFonts w:ascii="Aptos" w:hAnsi="Aptos" w:cs="Arial"/>
          <w:color w:val="000000"/>
          <w:sz w:val="22"/>
          <w:szCs w:val="22"/>
        </w:rPr>
        <w:t>, Aperture Neuro, Organization for Human Brain Mapping</w:t>
      </w:r>
    </w:p>
    <w:p w14:paraId="39F75219" w14:textId="2AC53106" w:rsidR="00ED7BCD" w:rsidRPr="006A111B" w:rsidRDefault="00ED7BC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Travel </w:t>
      </w:r>
      <w:r w:rsidR="00AF4B6B" w:rsidRPr="006A111B">
        <w:rPr>
          <w:rFonts w:ascii="Aptos" w:hAnsi="Aptos" w:cs="Arial"/>
          <w:b/>
          <w:bCs/>
          <w:color w:val="000000"/>
          <w:sz w:val="22"/>
          <w:szCs w:val="22"/>
        </w:rPr>
        <w:t>Award</w:t>
      </w:r>
      <w:r w:rsidRPr="006A111B">
        <w:rPr>
          <w:rFonts w:ascii="Aptos" w:hAnsi="Aptos" w:cs="Arial"/>
          <w:color w:val="000000"/>
          <w:sz w:val="22"/>
          <w:szCs w:val="22"/>
        </w:rPr>
        <w:t>, International Brain Research Organization</w:t>
      </w:r>
    </w:p>
    <w:p w14:paraId="1BF5201F" w14:textId="794DD528" w:rsidR="00F625B4" w:rsidRPr="006A111B" w:rsidRDefault="00F625B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Merit Abstract Award</w:t>
      </w:r>
      <w:r w:rsidRPr="006A111B">
        <w:rPr>
          <w:rFonts w:ascii="Aptos" w:hAnsi="Aptos" w:cs="Arial"/>
          <w:color w:val="000000"/>
          <w:sz w:val="22"/>
          <w:szCs w:val="22"/>
        </w:rPr>
        <w:t>, Organization for Human Brain Mapping</w:t>
      </w:r>
    </w:p>
    <w:p w14:paraId="3E3B16BD" w14:textId="0E70E45B" w:rsidR="003C3E55" w:rsidRPr="006A111B" w:rsidRDefault="003C3E55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2022</w:t>
      </w:r>
      <w:r w:rsidR="002B05CF" w:rsidRPr="006A111B">
        <w:rPr>
          <w:rFonts w:ascii="Aptos" w:hAnsi="Aptos" w:cs="Arial"/>
          <w:color w:val="000000"/>
          <w:sz w:val="22"/>
          <w:szCs w:val="22"/>
        </w:rPr>
        <w:tab/>
      </w:r>
      <w:r w:rsidR="002B05CF" w:rsidRPr="006A111B">
        <w:rPr>
          <w:rFonts w:ascii="Aptos" w:hAnsi="Aptos" w:cs="Arial"/>
          <w:color w:val="000000"/>
          <w:sz w:val="22"/>
          <w:szCs w:val="22"/>
        </w:rPr>
        <w:tab/>
      </w:r>
      <w:r w:rsidR="002B05CF" w:rsidRPr="006A111B">
        <w:rPr>
          <w:rFonts w:ascii="Aptos" w:hAnsi="Aptos" w:cs="Arial"/>
          <w:b/>
          <w:bCs/>
          <w:color w:val="000000"/>
          <w:sz w:val="22"/>
          <w:szCs w:val="22"/>
        </w:rPr>
        <w:t>Rising Star in Engineering in Health</w:t>
      </w:r>
      <w:r w:rsidR="002765E5"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r w:rsidR="002B05CF" w:rsidRPr="006A111B">
        <w:rPr>
          <w:rFonts w:ascii="Aptos" w:hAnsi="Aptos" w:cs="Arial"/>
          <w:color w:val="000000"/>
          <w:sz w:val="22"/>
          <w:szCs w:val="22"/>
        </w:rPr>
        <w:t xml:space="preserve">Johns Hopkins University and Columbia University </w:t>
      </w:r>
    </w:p>
    <w:p w14:paraId="0CF2DD0B" w14:textId="3EDB55EC" w:rsidR="006E7C73" w:rsidRPr="006A111B" w:rsidRDefault="006E7C73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2022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Travel Awar</w:t>
      </w:r>
      <w:r w:rsidR="002765E5" w:rsidRPr="006A111B">
        <w:rPr>
          <w:rFonts w:ascii="Aptos" w:hAnsi="Aptos" w:cs="Arial"/>
          <w:b/>
          <w:bCs/>
          <w:color w:val="000000"/>
          <w:sz w:val="22"/>
          <w:szCs w:val="22"/>
        </w:rPr>
        <w:t>d</w:t>
      </w:r>
      <w:r w:rsidR="002765E5"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r w:rsidR="003F21B2" w:rsidRPr="006A111B">
        <w:rPr>
          <w:rFonts w:ascii="Aptos" w:hAnsi="Aptos" w:cs="Arial"/>
          <w:color w:val="000000"/>
          <w:sz w:val="22"/>
          <w:szCs w:val="22"/>
        </w:rPr>
        <w:t>Advanced Computational Neuroscience Network</w:t>
      </w:r>
    </w:p>
    <w:p w14:paraId="1B85C318" w14:textId="6AF5E32A" w:rsidR="006147CF" w:rsidRPr="006A111B" w:rsidRDefault="00866726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2020</w:t>
      </w:r>
      <w:r w:rsidRPr="006A111B"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Graduate Student Awar</w:t>
      </w:r>
      <w:r w:rsidR="002765E5" w:rsidRPr="006A111B">
        <w:rPr>
          <w:rFonts w:ascii="Aptos" w:hAnsi="Aptos" w:cs="Arial"/>
          <w:b/>
          <w:bCs/>
          <w:color w:val="000000"/>
          <w:sz w:val="22"/>
          <w:szCs w:val="22"/>
        </w:rPr>
        <w:t>d</w:t>
      </w:r>
      <w:r w:rsidR="002765E5"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</w:rPr>
        <w:t>Cognitive Neuroscience Society</w:t>
      </w:r>
    </w:p>
    <w:p w14:paraId="0583E5FA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</w:p>
    <w:p w14:paraId="1A39A509" w14:textId="35199049" w:rsidR="00DD570D" w:rsidRPr="00DD570D" w:rsidRDefault="00866726" w:rsidP="00DD570D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PUBLICATIONS</w:t>
      </w:r>
      <w:r w:rsidR="00E10BE2" w:rsidRPr="006A111B">
        <w:rPr>
          <w:rFonts w:ascii="Aptos" w:hAnsi="Aptos" w:cs="Arial"/>
          <w:b/>
          <w:bCs/>
          <w:color w:val="000000"/>
          <w:sz w:val="22"/>
          <w:szCs w:val="22"/>
        </w:rPr>
        <w:br/>
      </w:r>
      <w:r w:rsidR="00E10BE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* denotes equal contributions. </w:t>
      </w:r>
      <w:r w:rsidR="00E10BE2"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="00E10BE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denotes mentee author. </w:t>
      </w:r>
    </w:p>
    <w:p w14:paraId="073D43E3" w14:textId="04F503E4" w:rsidR="00487D36" w:rsidRPr="00487D36" w:rsidRDefault="00DD570D" w:rsidP="00487D3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bookmarkStart w:id="2" w:name="OLE_LINK3"/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Christensen E,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Wiersch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L, Hagen D, Orchard W, D’Anna-Hernandez K, Stolzenberg DS,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(</w:t>
      </w:r>
      <w:r w:rsidR="0012020B">
        <w:rPr>
          <w:rFonts w:ascii="Aptos" w:hAnsi="Aptos" w:cs="Arial"/>
          <w:color w:val="000000"/>
          <w:sz w:val="22"/>
          <w:szCs w:val="22"/>
          <w:u w:color="000000"/>
        </w:rPr>
        <w:t>In Press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). Commentary on “Having two children might be best for women's mental health: Evidence from UK Biobank”</w:t>
      </w:r>
      <w:r w:rsidR="0012020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="0012020B">
        <w:rPr>
          <w:rFonts w:ascii="Aptos" w:hAnsi="Aptos" w:cs="Arial"/>
          <w:b/>
          <w:bCs/>
          <w:i/>
          <w:iCs/>
          <w:color w:val="000000"/>
          <w:sz w:val="22"/>
          <w:szCs w:val="22"/>
          <w:u w:color="000000"/>
        </w:rPr>
        <w:t>Journal of Affective Disorders.</w:t>
      </w:r>
      <w:r w:rsidR="00487D36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="00487D36" w:rsidRPr="00487D36">
        <w:rPr>
          <w:rFonts w:ascii="Aptos" w:hAnsi="Aptos" w:cs="Arial"/>
          <w:color w:val="000000"/>
          <w:sz w:val="22"/>
          <w:szCs w:val="22"/>
          <w:u w:color="000000"/>
          <w:lang w:eastAsia="en-GB"/>
        </w:rPr>
        <w:t>PMID: 40516615</w:t>
      </w:r>
      <w:r w:rsidR="00487D36" w:rsidRPr="00487D36">
        <w:rPr>
          <w:rFonts w:ascii="Aptos" w:hAnsi="Aptos" w:cs="Arial"/>
          <w:color w:val="000000"/>
          <w:sz w:val="22"/>
          <w:szCs w:val="22"/>
          <w:u w:color="000000"/>
          <w:lang w:eastAsia="en-GB"/>
        </w:rPr>
        <w:t xml:space="preserve"> | </w:t>
      </w:r>
      <w:r w:rsidR="00487D36" w:rsidRPr="00487D36">
        <w:rPr>
          <w:rFonts w:ascii="Aptos" w:hAnsi="Aptos" w:cs="Arial"/>
          <w:color w:val="000000"/>
          <w:sz w:val="22"/>
          <w:szCs w:val="22"/>
          <w:u w:color="000000"/>
        </w:rPr>
        <w:t xml:space="preserve">DOI: </w:t>
      </w:r>
      <w:r w:rsidR="00487D36" w:rsidRPr="00487D36">
        <w:rPr>
          <w:rFonts w:ascii="Aptos" w:hAnsi="Aptos" w:cs="Arial"/>
          <w:color w:val="000000"/>
          <w:sz w:val="22"/>
          <w:szCs w:val="22"/>
        </w:rPr>
        <w:t>10.1016/j.jad.2025.119687</w:t>
      </w:r>
    </w:p>
    <w:p w14:paraId="7A16F10C" w14:textId="69164B53" w:rsidR="00EE2AEC" w:rsidRPr="000A01E3" w:rsidRDefault="00EE2AEC" w:rsidP="00EE2A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Rubio JM, 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</w:t>
      </w:r>
      <w:r w:rsidR="000A01E3">
        <w:rPr>
          <w:rFonts w:ascii="Aptos" w:hAnsi="Aptos" w:cs="Arial"/>
          <w:bCs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Mechanistic and predictive implications of transdiagnostic features of the connectome.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Biological Psychiatry.</w:t>
      </w:r>
    </w:p>
    <w:p w14:paraId="3712F152" w14:textId="5EC6E58F" w:rsidR="00DD570D" w:rsidRPr="00DD570D" w:rsidRDefault="000A01E3" w:rsidP="00DD570D">
      <w:pPr>
        <w:autoSpaceDE w:val="0"/>
        <w:autoSpaceDN w:val="0"/>
        <w:adjustRightInd w:val="0"/>
        <w:spacing w:line="276" w:lineRule="auto"/>
        <w:ind w:left="720"/>
        <w:rPr>
          <w:rFonts w:ascii="Aptos" w:hAnsi="Aptos" w:cs="Arial"/>
          <w:bCs/>
          <w:color w:val="000000"/>
          <w:sz w:val="22"/>
          <w:szCs w:val="22"/>
        </w:rPr>
      </w:pPr>
      <w:r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 </w:t>
      </w:r>
      <w:r w:rsidRPr="000A01E3">
        <w:rPr>
          <w:rFonts w:ascii="Aptos" w:hAnsi="Aptos" w:cs="Arial"/>
          <w:bCs/>
          <w:color w:val="000000"/>
          <w:sz w:val="22"/>
          <w:szCs w:val="22"/>
          <w:u w:color="000000"/>
        </w:rPr>
        <w:t>40379391</w:t>
      </w:r>
      <w:r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| DOI: </w:t>
      </w:r>
      <w:r w:rsidRPr="000A01E3">
        <w:rPr>
          <w:rFonts w:ascii="Aptos" w:hAnsi="Aptos" w:cs="Arial"/>
          <w:bCs/>
          <w:color w:val="000000"/>
          <w:sz w:val="22"/>
          <w:szCs w:val="22"/>
        </w:rPr>
        <w:t>10.1016/j.biopsych.2025.03.009</w:t>
      </w:r>
    </w:p>
    <w:p w14:paraId="15719707" w14:textId="1C67D977" w:rsidR="0047724F" w:rsidRPr="006A111B" w:rsidRDefault="0047724F" w:rsidP="00EE2A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Rubio JM. </w:t>
      </w:r>
      <w:r w:rsidR="004307A7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Persistent Brain Network Signatures in Psychosis: Implications for Diagnosis, Prognosis, and Treatment.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Neuropsychopharmacology.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 xml:space="preserve"> </w:t>
      </w:r>
      <w:r w:rsidR="004307A7"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br/>
      </w:r>
      <w:r w:rsidR="00EE2AEC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 40044753 | </w:t>
      </w:r>
      <w:r w:rsidR="004307A7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10.1038/s41386-025-02079-2</w:t>
      </w:r>
    </w:p>
    <w:p w14:paraId="71D3051A" w14:textId="7BB46686" w:rsidR="00413892" w:rsidRPr="006A111B" w:rsidRDefault="00413892" w:rsidP="00413892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Qu Y, Chen J, Tam A, Ooi LQR, Yeo BTT,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Cocuzza C, Lawhead C, Holmes AJ. </w:t>
      </w:r>
      <w:r w:rsidR="00512EE1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 Distinct brain network features predict internalizing and externalizing traits in children</w:t>
      </w:r>
      <w:r w:rsidR="003E41A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, ado</w:t>
      </w:r>
      <w:r w:rsidR="00B367A5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l</w:t>
      </w:r>
      <w:r w:rsidR="003E41A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escents,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and adults.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Nature Mental Health.</w:t>
      </w:r>
      <w:r w:rsidR="00512EE1"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br/>
      </w:r>
      <w:r w:rsidR="00EE2AEC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PMID: </w:t>
      </w:r>
      <w:r w:rsidR="00EE2AEC" w:rsidRPr="006A111B">
        <w:rPr>
          <w:rFonts w:ascii="Aptos" w:hAnsi="Aptos" w:cs="Arial"/>
          <w:bCs/>
          <w:color w:val="000000"/>
          <w:sz w:val="22"/>
          <w:szCs w:val="22"/>
        </w:rPr>
        <w:t>37292775</w:t>
      </w:r>
      <w:r w:rsidR="00EE2AEC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| </w:t>
      </w:r>
      <w:r w:rsidR="00512EE1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10.1038/s44220-025-00388-5</w:t>
      </w:r>
    </w:p>
    <w:p w14:paraId="643C9560" w14:textId="56D49124" w:rsidR="004B027B" w:rsidRPr="006A111B" w:rsidRDefault="004B027B" w:rsidP="00EE2AEC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Ricard JA, Uddin LQ, Galea LAM, Jacobs EG, Yip SW, Yeo BTT, Chakravarty MM, Holmes AJ. </w:t>
      </w:r>
      <w:r w:rsidR="008C33D0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202</w:t>
      </w:r>
      <w:r w:rsidR="00512EE1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5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Considering the interconnected nature of social identities in neuroimaging research.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Nature Neuroscience</w:t>
      </w:r>
      <w:r w:rsidR="00ED265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</w:t>
      </w:r>
      <w:r w:rsidR="00ED2659"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</w:r>
      <w:r w:rsidR="00EE2AEC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 39730766 |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10.1038/s41593-024-01832-y</w:t>
      </w:r>
    </w:p>
    <w:p w14:paraId="7202C527" w14:textId="43822C49" w:rsidR="00DC0CC5" w:rsidRPr="006A111B" w:rsidRDefault="00DC0CC5" w:rsidP="001139F9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Zhang XH, Anderson KM, Dong HM, Chopra S,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Emani PS, </w:t>
      </w:r>
      <w:r w:rsidR="00BD475A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Gerstein MB,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Margulies D, Holmes AJ. 2024.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The cell-type underpinnings of the human functional cortical connectome.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Nature Neuroscience</w:t>
      </w:r>
      <w:r w:rsidR="00ED265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br/>
      </w:r>
      <w:r w:rsidR="001139F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 39572742 |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10.1038/s41593-024-01812-2</w:t>
      </w:r>
      <w:r w:rsidR="009A2EB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</w:r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 xml:space="preserve">Highlighted in </w:t>
      </w:r>
      <w:proofErr w:type="spellStart"/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Wagstyl</w:t>
      </w:r>
      <w:proofErr w:type="spellEnd"/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 xml:space="preserve"> K, </w:t>
      </w:r>
      <w:proofErr w:type="spellStart"/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Raznahan</w:t>
      </w:r>
      <w:proofErr w:type="spellEnd"/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 xml:space="preserve"> A. 2024. Nature Neuroscience</w:t>
      </w:r>
      <w:r w:rsidR="00FA7FCD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 xml:space="preserve">. </w:t>
      </w:r>
    </w:p>
    <w:bookmarkEnd w:id="2"/>
    <w:p w14:paraId="7CBBA881" w14:textId="77777777" w:rsidR="0010015B" w:rsidRPr="006A111B" w:rsidRDefault="0010015B" w:rsidP="0010015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2024. Influences of Sex and Gender on the Associations Between Risk and Protective Factors, Brain, and Behavior.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Biology of Sex Differences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 </w:t>
      </w:r>
      <w:r w:rsidRPr="006A111B">
        <w:rPr>
          <w:rFonts w:ascii="Aptos" w:hAnsi="Aptos" w:cs="Arial"/>
          <w:bCs/>
          <w:color w:val="000000"/>
          <w:sz w:val="22"/>
          <w:szCs w:val="22"/>
        </w:rPr>
        <w:t>39593154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| DOI: 10.1186/s13293-024-00674-4 </w:t>
      </w:r>
    </w:p>
    <w:p w14:paraId="60C0BAC3" w14:textId="410C880D" w:rsidR="00FA06CA" w:rsidRPr="006A111B" w:rsidRDefault="00FA06CA" w:rsidP="00F64206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Chopra S,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Lawhead C, Ricard JA, Orchard E, An L, Chen P, Wulan N, Kumar P, Rubenstein A, Moses J, Chen L, Levi P, </w:t>
      </w:r>
      <w:r w:rsidR="00BD475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Holmes A,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Aquino K,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Fornito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A, Harpaz-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Rotem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I, Germine L, Baker JT, Yeo BTT, Holmes AJ. 2024. </w:t>
      </w:r>
      <w:r w:rsidR="00C775CF" w:rsidRPr="006A111B">
        <w:rPr>
          <w:rFonts w:ascii="Aptos" w:hAnsi="Aptos" w:cs="Arial"/>
          <w:color w:val="000000"/>
          <w:sz w:val="22"/>
          <w:szCs w:val="22"/>
          <w:u w:color="000000"/>
        </w:rPr>
        <w:t>Generalizable and replicable brain-based predictions of cognitive functioning across common psychiatric illness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  <w:u w:color="000000"/>
        </w:rPr>
        <w:t>Science Advances</w:t>
      </w:r>
      <w:r w:rsidR="00C970C4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="00F64206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PMID: 39504381 |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DOI: </w:t>
      </w:r>
      <w:r w:rsidRPr="006A111B">
        <w:rPr>
          <w:rFonts w:ascii="Aptos" w:hAnsi="Aptos" w:cs="Arial"/>
          <w:color w:val="000000"/>
          <w:sz w:val="22"/>
          <w:szCs w:val="22"/>
        </w:rPr>
        <w:t>10.1126/</w:t>
      </w:r>
      <w:proofErr w:type="gramStart"/>
      <w:r w:rsidRPr="006A111B">
        <w:rPr>
          <w:rFonts w:ascii="Aptos" w:hAnsi="Aptos" w:cs="Arial"/>
          <w:color w:val="000000"/>
          <w:sz w:val="22"/>
          <w:szCs w:val="22"/>
        </w:rPr>
        <w:t>sciadv.adn</w:t>
      </w:r>
      <w:proofErr w:type="gramEnd"/>
      <w:r w:rsidRPr="006A111B">
        <w:rPr>
          <w:rFonts w:ascii="Aptos" w:hAnsi="Aptos" w:cs="Arial"/>
          <w:color w:val="000000"/>
          <w:sz w:val="22"/>
          <w:szCs w:val="22"/>
        </w:rPr>
        <w:t>1862</w:t>
      </w:r>
    </w:p>
    <w:p w14:paraId="4DAECA22" w14:textId="416CC50F" w:rsidR="00E83B80" w:rsidRPr="006A111B" w:rsidRDefault="00E83B80" w:rsidP="006C28D0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lastRenderedPageBreak/>
        <w:t xml:space="preserve">Ricard JA,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Labache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L, Segal A,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Cocuzza C, Jones G, Yip S, Chopra S*, Holmes AJ*. 2024. A shared spatial topography links the functional connectome correlates of cocaine use disorder and dopamine D2/3 receptor densities.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Communications Biology</w:t>
      </w:r>
      <w:r w:rsidR="00F97CCB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</w:r>
      <w:r w:rsidR="006C28D0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 39300138 |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10.1038/s42003-024-06836-9</w:t>
      </w:r>
    </w:p>
    <w:p w14:paraId="5832E331" w14:textId="6B7F7CAD" w:rsidR="00A33543" w:rsidRPr="006A111B" w:rsidRDefault="002F1CB6" w:rsidP="0057578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fr-FR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fr-FR"/>
        </w:rPr>
        <w:t xml:space="preserve">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  <w:lang w:val="fr-FR"/>
        </w:rPr>
        <w:t xml:space="preserve">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  <w:lang w:val="fr-FR"/>
        </w:rPr>
        <w:t>Bassett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  <w:lang w:val="fr-FR"/>
        </w:rPr>
        <w:t xml:space="preserve"> DS, Yeo BTT, Holmes AJ. </w:t>
      </w:r>
      <w:r w:rsidR="00AF7AC3" w:rsidRPr="006A111B">
        <w:rPr>
          <w:rFonts w:ascii="Aptos" w:hAnsi="Aptos" w:cs="Arial"/>
          <w:bCs/>
          <w:color w:val="000000"/>
          <w:sz w:val="22"/>
          <w:szCs w:val="22"/>
          <w:u w:color="000000"/>
          <w:lang w:val="fr-FR"/>
        </w:rPr>
        <w:t xml:space="preserve">2024.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Functional brain networks are associated with both sex and gender in children.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Science Advances</w:t>
      </w:r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</w:t>
      </w:r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</w:r>
      <w:r w:rsidR="0057578B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PMID: 38996031 | </w:t>
      </w:r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DOI: 10.1126/</w:t>
      </w:r>
      <w:proofErr w:type="gramStart"/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sciadv.adn</w:t>
      </w:r>
      <w:proofErr w:type="gramEnd"/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4202</w:t>
      </w:r>
      <w:r w:rsidR="007F7104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</w:r>
      <w:r w:rsidR="007F7104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Highlighted in Bon GM, Kraft D, Kaufmann T</w:t>
      </w:r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 xml:space="preserve">. </w:t>
      </w:r>
      <w:r w:rsidR="007F7104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202</w:t>
      </w:r>
      <w:r w:rsidR="009A2EB9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4</w:t>
      </w:r>
      <w:r w:rsidR="007F7104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. Science Advances</w:t>
      </w:r>
      <w:r w:rsidR="004D7C6F" w:rsidRPr="006A111B">
        <w:rPr>
          <w:rFonts w:ascii="Aptos" w:hAnsi="Aptos" w:cs="Arial"/>
          <w:bCs/>
          <w:i/>
          <w:iCs/>
          <w:color w:val="000000"/>
          <w:sz w:val="22"/>
          <w:szCs w:val="22"/>
          <w:u w:val="single" w:color="000000"/>
        </w:rPr>
        <w:t>.</w:t>
      </w:r>
    </w:p>
    <w:p w14:paraId="45433911" w14:textId="34298121" w:rsidR="000177DB" w:rsidRPr="006A111B" w:rsidRDefault="000177DB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Rubio J, Lencz T, Cao H,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Kraguljac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N, </w:t>
      </w: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Homan P,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Horga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G,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Sarpal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D,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Argyelan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M, Gallego J, Cholewa J, Barber A, Kane J, Malhotra A</w:t>
      </w:r>
      <w:r w:rsidR="00432626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K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2024. Replication of a neuroimaging biomarker for striatal dysfunction in psychosis. </w:t>
      </w:r>
      <w:r w:rsidRPr="006A111B">
        <w:rPr>
          <w:rFonts w:ascii="Aptos" w:hAnsi="Aptos" w:cs="Arial"/>
          <w:b/>
          <w:i/>
          <w:iCs/>
          <w:color w:val="000000"/>
          <w:sz w:val="22"/>
          <w:szCs w:val="22"/>
          <w:u w:color="000000"/>
        </w:rPr>
        <w:t>Molecular Psychiatry</w:t>
      </w:r>
      <w:r w:rsidR="00AF7AC3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</w:t>
      </w:r>
      <w:r w:rsidR="00AF7AC3" w:rsidRPr="006A111B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PMID: 38177349 | DOI: 10.1038/s41380-023-02381-9</w:t>
      </w:r>
    </w:p>
    <w:p w14:paraId="70A7036A" w14:textId="205A6D4C" w:rsidR="00132402" w:rsidRPr="006A111B" w:rsidRDefault="00684C76" w:rsidP="00314E7B">
      <w:pPr>
        <w:numPr>
          <w:ilvl w:val="0"/>
          <w:numId w:val="2"/>
        </w:numPr>
        <w:tabs>
          <w:tab w:val="left" w:pos="0"/>
        </w:tabs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Chopra S,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Labache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L,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</w:t>
      </w: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Orchard ER, Holmes AJ. </w:t>
      </w:r>
      <w:r w:rsidR="0006184D"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A Practical Guide for Generating Reproducible and Programmatic Visualizations.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  <w:u w:color="000000"/>
        </w:rPr>
        <w:t>Aperture Neuro.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br/>
        <w:t xml:space="preserve">DOI: </w:t>
      </w:r>
      <w:r w:rsidR="0006184D" w:rsidRPr="006A111B">
        <w:rPr>
          <w:rFonts w:ascii="Aptos" w:hAnsi="Aptos" w:cs="Arial"/>
          <w:color w:val="000000"/>
          <w:sz w:val="22"/>
          <w:szCs w:val="22"/>
        </w:rPr>
        <w:t>10.52294/001c.85104</w:t>
      </w:r>
      <w:r w:rsidR="00561E5C"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="00132402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 xml:space="preserve">Awarded the </w:t>
      </w:r>
      <w:r w:rsidR="002D2298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 xml:space="preserve">2023 </w:t>
      </w:r>
      <w:r w:rsidR="00132402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>Aperture</w:t>
      </w:r>
      <w:r w:rsidR="00561E5C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 xml:space="preserve"> </w:t>
      </w:r>
      <w:r w:rsidR="00132402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>Neuro Best Paper Award.</w:t>
      </w:r>
      <w:r w:rsidR="00132402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  </w:t>
      </w:r>
    </w:p>
    <w:p w14:paraId="2E35AAD5" w14:textId="472DCEAE" w:rsidR="00684C76" w:rsidRPr="006A111B" w:rsidRDefault="00684C76" w:rsidP="002F6749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Ooi LQR, Chen J, Ricard JA,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Berkeley E, Chopra S, Qu Y, Zhang X, Lawhead C, Yeo BTT, Holmes AJ. 2023. Brain-based prediction of psychiatric illness-linked behaviors across the sexes.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  <w:u w:color="000000"/>
        </w:rPr>
        <w:t>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br/>
        <w:t>PMID: 37031778 | DOI: 10.1016/j.biopsych.2023.03.025</w:t>
      </w:r>
      <w:r w:rsidR="002F6749"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="00561E5C" w:rsidRPr="006A111B">
        <w:rPr>
          <w:rFonts w:ascii="Aptos" w:hAnsi="Aptos" w:cs="Arial"/>
          <w:i/>
          <w:iCs/>
          <w:color w:val="000000"/>
          <w:sz w:val="22"/>
          <w:szCs w:val="22"/>
          <w:u w:val="single" w:color="000000"/>
        </w:rPr>
        <w:t>Highlighted in Narr KL, Leaver AM</w:t>
      </w:r>
      <w:r w:rsidR="009A2EB9" w:rsidRPr="006A111B">
        <w:rPr>
          <w:rFonts w:ascii="Aptos" w:hAnsi="Aptos" w:cs="Arial"/>
          <w:i/>
          <w:iCs/>
          <w:color w:val="000000"/>
          <w:sz w:val="22"/>
          <w:szCs w:val="22"/>
          <w:u w:val="single" w:color="000000"/>
        </w:rPr>
        <w:t xml:space="preserve">. </w:t>
      </w:r>
      <w:r w:rsidR="00561E5C" w:rsidRPr="006A111B">
        <w:rPr>
          <w:rFonts w:ascii="Aptos" w:hAnsi="Aptos" w:cs="Arial"/>
          <w:i/>
          <w:iCs/>
          <w:color w:val="000000"/>
          <w:sz w:val="22"/>
          <w:szCs w:val="22"/>
          <w:u w:val="single" w:color="000000"/>
        </w:rPr>
        <w:t xml:space="preserve">2023. Biological Psychiatry. </w:t>
      </w:r>
    </w:p>
    <w:p w14:paraId="73AD1626" w14:textId="066D3C82" w:rsidR="00684C76" w:rsidRPr="006A111B" w:rsidRDefault="0041057C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</w:rPr>
        <w:t>*</w:t>
      </w:r>
      <w:r w:rsidRPr="006A111B">
        <w:rPr>
          <w:rFonts w:ascii="Aptos" w:hAnsi="Aptos" w:cs="Arial"/>
          <w:color w:val="000000"/>
          <w:sz w:val="22"/>
          <w:szCs w:val="22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Bukhari H, *Su C, 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>, Gu Z, Jamison KW, Kuceyeski A.</w:t>
      </w:r>
      <w:r w:rsidR="008411C2" w:rsidRPr="006A111B">
        <w:rPr>
          <w:rFonts w:ascii="Aptos" w:hAnsi="Aptos" w:cs="Arial"/>
          <w:color w:val="000000"/>
          <w:sz w:val="22"/>
          <w:szCs w:val="22"/>
        </w:rPr>
        <w:t xml:space="preserve"> 2023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. </w:t>
      </w:r>
      <w:r w:rsidR="001139F9" w:rsidRPr="006A111B">
        <w:rPr>
          <w:rFonts w:ascii="Aptos" w:hAnsi="Aptos" w:cs="Arial"/>
          <w:color w:val="000000"/>
          <w:sz w:val="22"/>
          <w:szCs w:val="22"/>
        </w:rPr>
        <w:t>G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raph-matching </w:t>
      </w:r>
      <w:r w:rsidR="001139F9" w:rsidRPr="006A111B">
        <w:rPr>
          <w:rFonts w:ascii="Aptos" w:hAnsi="Aptos" w:cs="Arial"/>
          <w:color w:val="000000"/>
          <w:sz w:val="22"/>
          <w:szCs w:val="22"/>
        </w:rPr>
        <w:t>distance between individuals’ functional connectomes varies with relatedness, age, and cognitive score.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Human Brain Mapping</w:t>
      </w:r>
      <w:r w:rsidR="008411C2" w:rsidRPr="006A111B">
        <w:rPr>
          <w:rFonts w:ascii="Aptos" w:hAnsi="Aptos" w:cs="Arial"/>
          <w:color w:val="000000"/>
          <w:sz w:val="22"/>
          <w:szCs w:val="22"/>
        </w:rPr>
        <w:t>.</w:t>
      </w:r>
      <w:r w:rsidR="00684C76" w:rsidRPr="006A111B">
        <w:rPr>
          <w:rFonts w:ascii="Aptos" w:hAnsi="Aptos" w:cs="Arial"/>
          <w:i/>
          <w:iCs/>
          <w:color w:val="000000"/>
          <w:sz w:val="22"/>
          <w:szCs w:val="22"/>
        </w:rPr>
        <w:br/>
      </w:r>
      <w:r w:rsidR="008411C2" w:rsidRPr="006A111B">
        <w:rPr>
          <w:rFonts w:ascii="Aptos" w:hAnsi="Aptos" w:cs="Arial"/>
          <w:color w:val="000000"/>
          <w:sz w:val="22"/>
          <w:szCs w:val="22"/>
        </w:rPr>
        <w:t>PMID: 37042411 | DOI: 10.1002/hbm.26296</w:t>
      </w:r>
    </w:p>
    <w:p w14:paraId="79605C6E" w14:textId="0FB37173" w:rsidR="00684C76" w:rsidRPr="006A111B" w:rsidRDefault="00E2460C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BTT Yeo, Holmes AJ. </w:t>
      </w:r>
      <w:r w:rsidR="00A07F43" w:rsidRPr="006A111B">
        <w:rPr>
          <w:rFonts w:ascii="Aptos" w:hAnsi="Aptos" w:cs="Arial"/>
          <w:color w:val="000000"/>
          <w:sz w:val="22"/>
          <w:szCs w:val="22"/>
        </w:rPr>
        <w:t xml:space="preserve">2023. 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One Size Does Not Fit All: Methodological Considerations for Brain-Based Predictive Modelling in Psychiatry.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Biological Psychiatry</w:t>
      </w:r>
      <w:r w:rsidR="008411C2"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 </w:t>
      </w:r>
      <w:r w:rsidR="00684C76" w:rsidRPr="006A111B">
        <w:rPr>
          <w:rFonts w:ascii="Aptos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 36577634 | DOI: 10.1016/j.biopsych.2022.09.024</w:t>
      </w:r>
    </w:p>
    <w:p w14:paraId="52FCFDA9" w14:textId="62553E0E" w:rsidR="00684C76" w:rsidRPr="006A111B" w:rsidRDefault="0029630E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</w:rPr>
        <w:t xml:space="preserve">*Ricard JA, *Parker TC, </w:t>
      </w: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 E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</w:rPr>
        <w:t>Kwasa</w:t>
      </w:r>
      <w:proofErr w:type="spellEnd"/>
      <w:r w:rsidRPr="006A111B">
        <w:rPr>
          <w:rFonts w:ascii="Aptos" w:hAnsi="Aptos" w:cs="Arial"/>
          <w:color w:val="000000"/>
          <w:sz w:val="22"/>
          <w:szCs w:val="22"/>
        </w:rPr>
        <w:t xml:space="preserve"> J,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</w:rPr>
        <w:t>Allsop</w:t>
      </w:r>
      <w:proofErr w:type="spellEnd"/>
      <w:r w:rsidRPr="006A111B">
        <w:rPr>
          <w:rFonts w:ascii="Aptos" w:hAnsi="Aptos" w:cs="Arial"/>
          <w:color w:val="000000"/>
          <w:sz w:val="22"/>
          <w:szCs w:val="22"/>
        </w:rPr>
        <w:t xml:space="preserve"> AS, Holmes AJ. </w:t>
      </w:r>
      <w:r w:rsidR="00C46196" w:rsidRPr="006A111B">
        <w:rPr>
          <w:rFonts w:ascii="Aptos" w:hAnsi="Aptos" w:cs="Arial"/>
          <w:color w:val="000000"/>
          <w:sz w:val="22"/>
          <w:szCs w:val="22"/>
        </w:rPr>
        <w:t>202</w:t>
      </w:r>
      <w:r w:rsidR="00E2460C" w:rsidRPr="006A111B">
        <w:rPr>
          <w:rFonts w:ascii="Aptos" w:hAnsi="Aptos" w:cs="Arial"/>
          <w:color w:val="000000"/>
          <w:sz w:val="22"/>
          <w:szCs w:val="22"/>
        </w:rPr>
        <w:t>3</w:t>
      </w:r>
      <w:r w:rsidR="00C46196" w:rsidRPr="006A111B">
        <w:rPr>
          <w:rFonts w:ascii="Aptos" w:hAnsi="Aptos" w:cs="Arial"/>
          <w:color w:val="000000"/>
          <w:sz w:val="22"/>
          <w:szCs w:val="22"/>
        </w:rPr>
        <w:t xml:space="preserve">. 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Confronting racially exclusionary practices in the acquisition and analyses of neuroimaging data.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Nature Neuroscience</w:t>
      </w:r>
      <w:r w:rsidR="00E2460C" w:rsidRPr="006A111B">
        <w:rPr>
          <w:rFonts w:ascii="Aptos" w:hAnsi="Aptos" w:cs="Arial"/>
          <w:color w:val="000000"/>
          <w:sz w:val="22"/>
          <w:szCs w:val="22"/>
        </w:rPr>
        <w:t xml:space="preserve">. </w:t>
      </w:r>
      <w:r w:rsidR="00684C76" w:rsidRPr="006A111B">
        <w:rPr>
          <w:rFonts w:ascii="Aptos" w:hAnsi="Aptos" w:cs="Arial"/>
          <w:i/>
          <w:iCs/>
          <w:color w:val="000000"/>
          <w:sz w:val="22"/>
          <w:szCs w:val="22"/>
        </w:rPr>
        <w:br/>
      </w:r>
      <w:r w:rsidR="00063B7D" w:rsidRPr="006A111B">
        <w:rPr>
          <w:rFonts w:ascii="Aptos" w:hAnsi="Aptos" w:cs="Arial"/>
          <w:color w:val="000000"/>
          <w:sz w:val="22"/>
          <w:szCs w:val="22"/>
          <w:shd w:val="clear" w:color="auto" w:fill="FFFFFF"/>
        </w:rPr>
        <w:t xml:space="preserve">PMID: 36564545 | </w:t>
      </w:r>
      <w:r w:rsidR="00C46196" w:rsidRPr="006A111B">
        <w:rPr>
          <w:rFonts w:ascii="Aptos" w:hAnsi="Aptos" w:cs="Arial"/>
          <w:color w:val="000000"/>
          <w:sz w:val="22"/>
          <w:szCs w:val="22"/>
        </w:rPr>
        <w:t>DOI: 10.1038/s41593-022-01218-y</w:t>
      </w:r>
      <w:r w:rsidR="00CB759E" w:rsidRPr="006A111B">
        <w:rPr>
          <w:rFonts w:ascii="Aptos" w:hAnsi="Aptos" w:cs="Arial"/>
          <w:color w:val="000000"/>
          <w:sz w:val="22"/>
          <w:szCs w:val="22"/>
        </w:rPr>
        <w:t xml:space="preserve"> </w:t>
      </w:r>
      <w:r w:rsidR="001A48C6" w:rsidRPr="006A111B">
        <w:rPr>
          <w:rFonts w:ascii="Aptos" w:hAnsi="Aptos" w:cs="Arial"/>
          <w:color w:val="000000"/>
          <w:sz w:val="22"/>
          <w:szCs w:val="22"/>
        </w:rPr>
        <w:br/>
      </w:r>
      <w:r w:rsidR="00B55E5B" w:rsidRPr="006A111B">
        <w:rPr>
          <w:rFonts w:ascii="Aptos" w:hAnsi="Aptos" w:cs="Arial"/>
          <w:i/>
          <w:iCs/>
          <w:color w:val="000000"/>
          <w:sz w:val="22"/>
          <w:szCs w:val="22"/>
          <w:u w:val="single"/>
        </w:rPr>
        <w:t xml:space="preserve">Featured on the cover of the January 2023 issue. </w:t>
      </w:r>
    </w:p>
    <w:p w14:paraId="76125F90" w14:textId="6E46D17A" w:rsidR="00684C76" w:rsidRPr="006A111B" w:rsidRDefault="00804C5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</w:rPr>
        <w:t xml:space="preserve">Ooi LQR, Chen J,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</w:rPr>
        <w:t>Shaoshi</w:t>
      </w:r>
      <w:proofErr w:type="spellEnd"/>
      <w:r w:rsidRPr="006A111B">
        <w:rPr>
          <w:rFonts w:ascii="Aptos" w:hAnsi="Aptos" w:cs="Arial"/>
          <w:color w:val="000000"/>
          <w:sz w:val="22"/>
          <w:szCs w:val="22"/>
        </w:rPr>
        <w:t xml:space="preserve"> Z, Kong R, Tam A, Li J, 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>, Zhou JH, Holmes AJ, Yeo BTT.</w:t>
      </w:r>
      <w:r w:rsidR="009864D5" w:rsidRPr="006A111B">
        <w:rPr>
          <w:rFonts w:ascii="Aptos" w:hAnsi="Aptos" w:cs="Arial"/>
          <w:color w:val="000000"/>
          <w:sz w:val="22"/>
          <w:szCs w:val="22"/>
        </w:rPr>
        <w:t xml:space="preserve"> 2022. 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Comparison of individualized behavioral predictions across anatomical, diffusion and functional connectivity MRI. </w:t>
      </w:r>
      <w:proofErr w:type="spellStart"/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NeuroImage</w:t>
      </w:r>
      <w:proofErr w:type="spellEnd"/>
      <w:r w:rsidR="000954B4" w:rsidRPr="006A111B">
        <w:rPr>
          <w:rFonts w:ascii="Aptos" w:hAnsi="Aptos" w:cs="Arial"/>
          <w:color w:val="000000"/>
          <w:sz w:val="22"/>
          <w:szCs w:val="22"/>
        </w:rPr>
        <w:t xml:space="preserve">. </w:t>
      </w:r>
      <w:r w:rsidR="00684C76" w:rsidRPr="006A111B">
        <w:rPr>
          <w:rFonts w:ascii="Aptos" w:hAnsi="Aptos" w:cs="Arial"/>
          <w:color w:val="000000"/>
          <w:sz w:val="22"/>
          <w:szCs w:val="22"/>
        </w:rPr>
        <w:br/>
      </w:r>
      <w:r w:rsidR="009864D5" w:rsidRPr="006A111B">
        <w:rPr>
          <w:rFonts w:ascii="Aptos" w:hAnsi="Aptos" w:cs="Arial"/>
          <w:color w:val="000000"/>
          <w:sz w:val="22"/>
          <w:szCs w:val="22"/>
        </w:rPr>
        <w:t xml:space="preserve">PMID: 36116616 | 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DOI: </w:t>
      </w:r>
      <w:r w:rsidR="009538A0" w:rsidRPr="006A111B">
        <w:rPr>
          <w:rFonts w:ascii="Aptos" w:hAnsi="Aptos" w:cs="Arial"/>
          <w:color w:val="000000"/>
          <w:sz w:val="22"/>
          <w:szCs w:val="22"/>
        </w:rPr>
        <w:t>10.1016/j.neuroimage.2022.119636</w:t>
      </w:r>
    </w:p>
    <w:p w14:paraId="79778FCD" w14:textId="51C7397B" w:rsidR="00684C76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Ooi LQR, Chen J, Kong R, Anderson KM, Yeo BTT, Holmes AJ. 2022. Proportional intracranial volume correction differentially biases behavioral predictions across neuroanatomical features and populations. </w:t>
      </w:r>
      <w:proofErr w:type="spellStart"/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NeuroImage</w:t>
      </w:r>
      <w:proofErr w:type="spellEnd"/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 35843514 | DOI: 10.1016/j.neuroimage.2022.119485</w:t>
      </w:r>
    </w:p>
    <w:p w14:paraId="4749E133" w14:textId="7481D49A" w:rsidR="00684C76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>, Jamison KW, Jaywant A, Kuceyeski A. 2022. Shared functional connections within and between cortical networks predict individual cognitive abilities in males and females. 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Human 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B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rain 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M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apping</w:t>
      </w:r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i/>
          <w:iCs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 34811849 | DOI: 10.1002/hbm.25709</w:t>
      </w:r>
    </w:p>
    <w:p w14:paraId="0F4807CC" w14:textId="372DD645" w:rsidR="00684C76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lastRenderedPageBreak/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Jamison KW, Jaywant A, </w:t>
      </w:r>
      <w:r w:rsidRPr="006A111B">
        <w:rPr>
          <w:rFonts w:ascii="Aptos" w:hAnsi="Aptos" w:cs="Arial"/>
          <w:color w:val="000000"/>
          <w:sz w:val="22"/>
          <w:szCs w:val="22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Dennis S, Kuceyeski A. 2021. Distinct functional and structural connections predict crystallised and fluid cognition in healthy adults. 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Human 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B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rain 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M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apping</w:t>
      </w:r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i/>
          <w:iCs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 33830577 | DOI: 10.1002/hbm.25420</w:t>
      </w:r>
    </w:p>
    <w:p w14:paraId="34B772A0" w14:textId="2E84C95E" w:rsidR="00684C76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</w:rPr>
        <w:t xml:space="preserve">Cha J, Speaker S, Hu B, Altinay M, Koirala P, Karne H, Spielberg J, Kuceyeski A, </w:t>
      </w: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E,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 Anand A. 2021. Neuroimaging correlates of emotional response-inhibition discriminate between young depressed adults with and without sub-threshold bipolar symptoms (Emotional Response-inhibition in Young Depressed Adults). 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Journal of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 A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ffective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 D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isorders</w:t>
      </w:r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 33341013 | DOI: 10.1016/j.jad.2020.12.037</w:t>
      </w:r>
    </w:p>
    <w:p w14:paraId="4A78B52C" w14:textId="7ABC8D47" w:rsidR="00684C76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</w:rPr>
        <w:t>, Jamison KW, Sabuncu MR, Kuceyeski A. 2020. Sex classification using long</w:t>
      </w:r>
      <w:r w:rsidRPr="006A111B">
        <w:rPr>
          <w:rFonts w:ascii="Cambria Math" w:hAnsi="Cambria Math" w:cs="Cambria Math"/>
          <w:color w:val="000000"/>
          <w:sz w:val="22"/>
          <w:szCs w:val="22"/>
        </w:rPr>
        <w:t>‐</w:t>
      </w:r>
      <w:r w:rsidRPr="006A111B">
        <w:rPr>
          <w:rFonts w:ascii="Aptos" w:hAnsi="Aptos" w:cs="Arial"/>
          <w:color w:val="000000"/>
          <w:sz w:val="22"/>
          <w:szCs w:val="22"/>
        </w:rPr>
        <w:t>range temporal dependence of resting</w:t>
      </w:r>
      <w:r w:rsidRPr="006A111B">
        <w:rPr>
          <w:rFonts w:ascii="Cambria Math" w:hAnsi="Cambria Math" w:cs="Cambria Math"/>
          <w:color w:val="000000"/>
          <w:sz w:val="22"/>
          <w:szCs w:val="22"/>
        </w:rPr>
        <w:t>‐</w:t>
      </w:r>
      <w:r w:rsidRPr="006A111B">
        <w:rPr>
          <w:rFonts w:ascii="Aptos" w:hAnsi="Aptos" w:cs="Arial"/>
          <w:color w:val="000000"/>
          <w:sz w:val="22"/>
          <w:szCs w:val="22"/>
        </w:rPr>
        <w:t>state functional MRI time series. 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Human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 B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 xml:space="preserve">rain </w:t>
      </w:r>
      <w:r w:rsidR="00A93974"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M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apping</w:t>
      </w:r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 32627300 | DOI: 10.1002/hbm.25030</w:t>
      </w:r>
    </w:p>
    <w:p w14:paraId="56054BF6" w14:textId="73255862" w:rsidR="006F14D9" w:rsidRPr="006A111B" w:rsidRDefault="00866726" w:rsidP="00314E7B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ind w:left="720" w:hanging="540"/>
        <w:rPr>
          <w:rFonts w:ascii="Aptos" w:hAnsi="Aptos" w:cs="Arial"/>
          <w:color w:val="000000"/>
          <w:sz w:val="22"/>
          <w:szCs w:val="22"/>
          <w:u w:val="single" w:color="000000"/>
        </w:rPr>
      </w:pP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</w:rPr>
        <w:t xml:space="preserve"> E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</w:rPr>
        <w:t>Abdelkefi</w:t>
      </w:r>
      <w:proofErr w:type="spellEnd"/>
      <w:r w:rsidRPr="006A111B">
        <w:rPr>
          <w:rFonts w:ascii="Aptos" w:hAnsi="Aptos" w:cs="Arial"/>
          <w:color w:val="000000"/>
          <w:sz w:val="22"/>
          <w:szCs w:val="22"/>
        </w:rPr>
        <w:t xml:space="preserve"> I, Nguyen M, Hennessy TJ, Nadeau H, Near J. 2019. Validation of in vivo MRS measures of metabolite concentrations in the human brain. </w:t>
      </w:r>
      <w:r w:rsidRPr="006A111B">
        <w:rPr>
          <w:rFonts w:ascii="Aptos" w:hAnsi="Aptos" w:cs="Arial"/>
          <w:b/>
          <w:bCs/>
          <w:i/>
          <w:iCs/>
          <w:color w:val="000000"/>
          <w:sz w:val="22"/>
          <w:szCs w:val="22"/>
        </w:rPr>
        <w:t>NMR in Biomedicine</w:t>
      </w:r>
      <w:r w:rsidRPr="006A111B">
        <w:rPr>
          <w:rFonts w:ascii="Aptos" w:hAnsi="Aptos" w:cs="Arial"/>
          <w:color w:val="000000"/>
          <w:sz w:val="22"/>
          <w:szCs w:val="22"/>
        </w:rPr>
        <w:t>.</w:t>
      </w:r>
      <w:r w:rsidRPr="006A111B">
        <w:rPr>
          <w:rFonts w:ascii="Aptos" w:eastAsia="MS Gothic" w:hAnsi="Aptos" w:cs="Arial"/>
          <w:color w:val="000000"/>
          <w:sz w:val="22"/>
          <w:szCs w:val="22"/>
        </w:rPr>
        <w:br/>
      </w:r>
      <w:r w:rsidRPr="006A111B">
        <w:rPr>
          <w:rFonts w:ascii="Aptos" w:hAnsi="Aptos" w:cs="Arial"/>
          <w:color w:val="000000"/>
          <w:sz w:val="22"/>
          <w:szCs w:val="22"/>
        </w:rPr>
        <w:t>PMID: 30663818 | DOI: 10.1002/nbm.4058</w:t>
      </w:r>
      <w:r w:rsidR="006F14D9" w:rsidRPr="006A111B">
        <w:rPr>
          <w:rFonts w:ascii="Aptos" w:eastAsia="MS Gothic" w:hAnsi="Aptos" w:cs="Arial"/>
          <w:color w:val="000000"/>
          <w:sz w:val="22"/>
          <w:szCs w:val="22"/>
        </w:rPr>
        <w:t xml:space="preserve"> </w:t>
      </w:r>
      <w:r w:rsidR="001A48C6" w:rsidRPr="006A111B">
        <w:rPr>
          <w:rFonts w:ascii="Aptos" w:eastAsia="MS Gothic" w:hAnsi="Aptos" w:cs="Arial"/>
          <w:color w:val="000000"/>
          <w:sz w:val="22"/>
          <w:szCs w:val="22"/>
        </w:rPr>
        <w:br/>
      </w:r>
      <w:r w:rsidR="006F14D9" w:rsidRPr="006A111B">
        <w:rPr>
          <w:rFonts w:ascii="Aptos" w:eastAsia="MS Gothic" w:hAnsi="Aptos" w:cs="Arial"/>
          <w:i/>
          <w:iCs/>
          <w:color w:val="000000"/>
          <w:sz w:val="22"/>
          <w:szCs w:val="22"/>
          <w:u w:val="single"/>
        </w:rPr>
        <w:t>Top 10% most downloaded in NMR in Biomedicine 2018-19</w:t>
      </w:r>
      <w:r w:rsidR="00132402" w:rsidRPr="006A111B">
        <w:rPr>
          <w:rFonts w:ascii="Aptos" w:hAnsi="Aptos"/>
          <w:i/>
          <w:iCs/>
          <w:sz w:val="22"/>
          <w:szCs w:val="22"/>
          <w:u w:val="single"/>
        </w:rPr>
        <w:t xml:space="preserve">. </w:t>
      </w:r>
    </w:p>
    <w:p w14:paraId="7D726CAF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val="single" w:color="000000"/>
        </w:rPr>
      </w:pPr>
    </w:p>
    <w:p w14:paraId="12CB3AF5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PRE-PRINTS AND MANUSCRIPTS IN PREPARATION</w:t>
      </w:r>
    </w:p>
    <w:p w14:paraId="010092DB" w14:textId="6F38BF89" w:rsidR="000F1182" w:rsidRPr="006A111B" w:rsidRDefault="00866726" w:rsidP="000F1182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* denotes equal contributions.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="00A002D5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proofErr w:type="gram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denotes</w:t>
      </w:r>
      <w:proofErr w:type="gram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mentee author. </w:t>
      </w:r>
    </w:p>
    <w:p w14:paraId="6BE56D3B" w14:textId="38992800" w:rsidR="0057402F" w:rsidRPr="0057402F" w:rsidRDefault="0057402F" w:rsidP="0057402F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57402F">
        <w:rPr>
          <w:rFonts w:ascii="Aptos" w:hAnsi="Aptos" w:cs="Arial"/>
          <w:color w:val="000000"/>
          <w:sz w:val="22"/>
          <w:szCs w:val="22"/>
          <w:u w:color="000000"/>
        </w:rPr>
        <w:t xml:space="preserve">Xie Y, Zhang S, Orban C, Ooi LQR, Kong R, Floris DL, Zuo XN, </w:t>
      </w:r>
      <w:r w:rsidRPr="0057402F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E,</w:t>
      </w:r>
      <w:r w:rsidRPr="0057402F">
        <w:rPr>
          <w:rFonts w:ascii="Aptos" w:hAnsi="Aptos" w:cs="Arial"/>
          <w:color w:val="000000"/>
          <w:sz w:val="22"/>
          <w:szCs w:val="22"/>
          <w:u w:color="000000"/>
        </w:rPr>
        <w:t xml:space="preserve"> Holmes AJ, Uddin LQ, Nichols TE, Di Martino A, Yeo BTT. (Submitted) Convergent and divergent brain–cognition relationships during development revealed by cross-sectional and longitudinal analyses in the ABCD Study. </w:t>
      </w:r>
      <w:r w:rsidRPr="0057402F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BioRxiv preprint. </w:t>
      </w:r>
    </w:p>
    <w:p w14:paraId="529A01FF" w14:textId="1E03A393" w:rsidR="0057402F" w:rsidRPr="0057402F" w:rsidRDefault="0057402F" w:rsidP="0057402F">
      <w:pPr>
        <w:autoSpaceDE w:val="0"/>
        <w:autoSpaceDN w:val="0"/>
        <w:adjustRightInd w:val="0"/>
        <w:spacing w:line="276" w:lineRule="auto"/>
        <w:ind w:left="720"/>
        <w:rPr>
          <w:rFonts w:ascii="Aptos" w:hAnsi="Aptos" w:cs="Arial"/>
          <w:color w:val="000000"/>
          <w:sz w:val="22"/>
          <w:szCs w:val="22"/>
          <w:u w:color="000000"/>
        </w:rPr>
      </w:pPr>
      <w:r w:rsidRPr="0057402F">
        <w:rPr>
          <w:rFonts w:ascii="Aptos" w:hAnsi="Aptos" w:cs="Arial"/>
          <w:color w:val="000000"/>
          <w:sz w:val="22"/>
          <w:szCs w:val="22"/>
          <w:u w:color="000000"/>
        </w:rPr>
        <w:t>DOI: 10.1101/2025.06.06.658294</w:t>
      </w:r>
    </w:p>
    <w:p w14:paraId="781A63AC" w14:textId="04086F14" w:rsidR="00B628A0" w:rsidRPr="0012020B" w:rsidRDefault="00B628A0" w:rsidP="0012020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>
        <w:rPr>
          <w:rFonts w:ascii="Aptos" w:hAnsi="Aptos" w:cs="Arial"/>
          <w:color w:val="000000"/>
          <w:sz w:val="22"/>
          <w:szCs w:val="22"/>
          <w:u w:color="000000"/>
        </w:rPr>
        <w:t xml:space="preserve">Wiersch L,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>
        <w:rPr>
          <w:rFonts w:ascii="Aptos" w:hAnsi="Aptos" w:cs="Arial"/>
          <w:color w:val="000000"/>
          <w:sz w:val="22"/>
          <w:szCs w:val="22"/>
          <w:u w:color="000000"/>
        </w:rPr>
        <w:t>Christensen E, Rakesh D, Hanson JL, Schwartz R</w:t>
      </w:r>
      <w:r w:rsidR="0012020B">
        <w:rPr>
          <w:rFonts w:ascii="Aptos" w:hAnsi="Aptos" w:cs="Arial"/>
          <w:color w:val="000000"/>
          <w:sz w:val="22"/>
          <w:szCs w:val="22"/>
          <w:u w:color="000000"/>
        </w:rPr>
        <w:t>M</w:t>
      </w:r>
      <w:r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B628A0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>
        <w:rPr>
          <w:rFonts w:ascii="Aptos" w:hAnsi="Aptos" w:cs="Arial"/>
          <w:color w:val="000000"/>
          <w:sz w:val="22"/>
          <w:szCs w:val="22"/>
          <w:u w:color="000000"/>
        </w:rPr>
        <w:t>. (</w:t>
      </w:r>
      <w:r w:rsidR="0012020B">
        <w:rPr>
          <w:rFonts w:ascii="Aptos" w:hAnsi="Aptos" w:cs="Arial"/>
          <w:color w:val="000000"/>
          <w:sz w:val="22"/>
          <w:szCs w:val="22"/>
          <w:u w:color="000000"/>
        </w:rPr>
        <w:t>Submitted</w:t>
      </w:r>
      <w:r>
        <w:rPr>
          <w:rFonts w:ascii="Aptos" w:hAnsi="Aptos" w:cs="Arial"/>
          <w:color w:val="000000"/>
          <w:sz w:val="22"/>
          <w:szCs w:val="22"/>
          <w:u w:color="000000"/>
        </w:rPr>
        <w:t xml:space="preserve">). </w:t>
      </w:r>
      <w:r w:rsidR="0012020B" w:rsidRPr="0057402F">
        <w:rPr>
          <w:rFonts w:ascii="Aptos" w:hAnsi="Aptos" w:cs="Arial"/>
          <w:color w:val="000000"/>
          <w:sz w:val="22"/>
          <w:szCs w:val="22"/>
          <w:u w:color="000000"/>
        </w:rPr>
        <w:t xml:space="preserve">Shared Neural Signatures of Socioeconomic Status, Scarcity, and </w:t>
      </w:r>
      <w:proofErr w:type="spellStart"/>
      <w:r w:rsidR="0012020B" w:rsidRPr="0057402F">
        <w:rPr>
          <w:rFonts w:ascii="Aptos" w:hAnsi="Aptos" w:cs="Arial"/>
          <w:color w:val="000000"/>
          <w:sz w:val="22"/>
          <w:szCs w:val="22"/>
          <w:u w:color="000000"/>
        </w:rPr>
        <w:t>Neighborhood</w:t>
      </w:r>
      <w:proofErr w:type="spellEnd"/>
      <w:r w:rsidR="0012020B" w:rsidRPr="0057402F">
        <w:rPr>
          <w:rFonts w:ascii="Aptos" w:hAnsi="Aptos" w:cs="Arial"/>
          <w:color w:val="000000"/>
          <w:sz w:val="22"/>
          <w:szCs w:val="22"/>
          <w:u w:color="000000"/>
        </w:rPr>
        <w:t xml:space="preserve"> Threat in Youth. </w:t>
      </w:r>
      <w:r w:rsidR="0012020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BioRxiv preprint. </w:t>
      </w:r>
      <w:r w:rsidR="0012020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br/>
      </w:r>
      <w:r w:rsidR="0012020B">
        <w:rPr>
          <w:rFonts w:ascii="Aptos" w:hAnsi="Aptos" w:cs="Arial"/>
          <w:color w:val="000000"/>
          <w:sz w:val="22"/>
          <w:szCs w:val="22"/>
          <w:u w:color="000000"/>
        </w:rPr>
        <w:t xml:space="preserve">DOI: </w:t>
      </w:r>
      <w:r w:rsidR="0012020B" w:rsidRPr="0012020B">
        <w:rPr>
          <w:rFonts w:ascii="Aptos" w:hAnsi="Aptos" w:cs="Arial"/>
          <w:color w:val="000000"/>
          <w:sz w:val="22"/>
          <w:szCs w:val="22"/>
          <w:u w:color="000000"/>
        </w:rPr>
        <w:t>10.1101/2025.06.11.659188</w:t>
      </w:r>
    </w:p>
    <w:p w14:paraId="57F57D2D" w14:textId="32C62F89" w:rsidR="00F05BE8" w:rsidRPr="00F05BE8" w:rsidRDefault="00F05BE8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</w:rPr>
      </w:pPr>
      <w:bookmarkStart w:id="3" w:name="OLE_LINK4"/>
      <w:r w:rsidRPr="00FA012E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F05BE8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F05BE8">
        <w:rPr>
          <w:rFonts w:ascii="Aptos" w:hAnsi="Aptos" w:cs="Arial"/>
          <w:color w:val="000000"/>
          <w:sz w:val="22"/>
          <w:szCs w:val="22"/>
          <w:u w:color="000000"/>
        </w:rPr>
        <w:t xml:space="preserve">Christensen E, Hanson JL, Ricard JA,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F05BE8">
        <w:rPr>
          <w:rFonts w:ascii="Aptos" w:hAnsi="Aptos" w:cs="Arial"/>
          <w:color w:val="000000"/>
          <w:sz w:val="22"/>
          <w:szCs w:val="22"/>
          <w:u w:color="000000"/>
        </w:rPr>
        <w:t xml:space="preserve">Arcaro N, Bhola S,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F05BE8">
        <w:rPr>
          <w:rFonts w:ascii="Aptos" w:hAnsi="Aptos" w:cs="Arial"/>
          <w:color w:val="000000"/>
          <w:sz w:val="22"/>
          <w:szCs w:val="22"/>
          <w:u w:color="000000"/>
        </w:rPr>
        <w:t xml:space="preserve">Wiersch L,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F05BE8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>
        <w:rPr>
          <w:rFonts w:ascii="Aptos" w:hAnsi="Aptos" w:cs="Arial"/>
          <w:color w:val="000000"/>
          <w:sz w:val="22"/>
          <w:szCs w:val="22"/>
          <w:u w:color="000000"/>
        </w:rPr>
        <w:t xml:space="preserve">Yeo BTT, Holmes AJ, Yip W. (Submitted). Neuroanatomy Reflects Individual Variability in Youth. </w:t>
      </w:r>
      <w:r w:rsidR="00FA012E" w:rsidRPr="00FA012E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BioRxiv preprint.</w:t>
      </w:r>
      <w:r w:rsidR="00FA012E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bookmarkEnd w:id="3"/>
      <w:r w:rsidR="00FA012E">
        <w:rPr>
          <w:rFonts w:ascii="Aptos" w:hAnsi="Aptos" w:cs="Arial"/>
          <w:color w:val="000000"/>
          <w:sz w:val="22"/>
          <w:szCs w:val="22"/>
          <w:u w:color="000000"/>
        </w:rPr>
        <w:br/>
        <w:t xml:space="preserve">DOI: </w:t>
      </w:r>
      <w:r w:rsidR="00FA012E" w:rsidRPr="00FA012E">
        <w:rPr>
          <w:rFonts w:ascii="Aptos" w:hAnsi="Aptos" w:cs="Arial"/>
          <w:color w:val="000000"/>
          <w:sz w:val="22"/>
          <w:szCs w:val="22"/>
          <w:u w:color="000000"/>
        </w:rPr>
        <w:t>10.1101/2025.04.23.650222</w:t>
      </w:r>
      <w:r w:rsidR="00FA012E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</w:p>
    <w:p w14:paraId="73E508EA" w14:textId="511F8BC7" w:rsidR="00CF5009" w:rsidRPr="006A111B" w:rsidRDefault="00A002D5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Hammes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V,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Usemann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P, Stein F, Zika S, Schrott F, Thomas-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Odenthal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F,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Teutenberg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Meinert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S,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Thiel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K,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Flinkenflugel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K,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Schurmeyer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N,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Goltermann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J,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Leehr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EJ,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Bonnekoh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LM,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Grotegerd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D, Winter N, Hahn T,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Straube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B,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Jamalabadi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H, Jansen A, Krug A,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Dannlowski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U, </w:t>
      </w:r>
      <w:proofErr w:type="spellStart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>Nenandic</w:t>
      </w:r>
      <w:proofErr w:type="spellEnd"/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I, </w:t>
      </w:r>
      <w:r w:rsidR="00CF5009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Kircher T, Alexander N. (In Revision). Unique neural signatures of childhood sexual abuse revisited. </w:t>
      </w:r>
      <w:proofErr w:type="spellStart"/>
      <w:r w:rsidR="00CF5009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MedRxiv</w:t>
      </w:r>
      <w:proofErr w:type="spellEnd"/>
      <w:r w:rsidR="00CF5009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preprint.</w:t>
      </w:r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br/>
        <w:t>DOI: 10.1101/2025.02.10.25322009</w:t>
      </w:r>
    </w:p>
    <w:p w14:paraId="03802130" w14:textId="385D71D7" w:rsidR="00177042" w:rsidRPr="006A111B" w:rsidRDefault="00177042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Patrick LM, Kong R,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Anderson KM, Yeo BTT, Holmes AJ. (</w:t>
      </w:r>
      <w:r w:rsidR="00AB325B" w:rsidRPr="006A111B">
        <w:rPr>
          <w:rFonts w:ascii="Aptos" w:hAnsi="Aptos" w:cs="Arial"/>
          <w:color w:val="000000"/>
          <w:sz w:val="22"/>
          <w:szCs w:val="22"/>
          <w:u w:color="000000"/>
        </w:rPr>
        <w:t>In Revision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). Spatial variability in cortical thickness reflects the large-scale functional architecture of the human brain. </w:t>
      </w:r>
    </w:p>
    <w:p w14:paraId="0C6DDAF4" w14:textId="09FFEE85" w:rsidR="0006184D" w:rsidRPr="006A111B" w:rsidRDefault="0006184D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Kuceyeski A. (</w:t>
      </w:r>
      <w:r w:rsidR="00D657C9" w:rsidRPr="006A111B">
        <w:rPr>
          <w:rFonts w:ascii="Aptos" w:hAnsi="Aptos" w:cs="Arial"/>
          <w:color w:val="000000"/>
          <w:sz w:val="22"/>
          <w:szCs w:val="22"/>
          <w:u w:color="000000"/>
        </w:rPr>
        <w:t>Submitted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). The Influence of Sex on the Neurobiological Correlates of Brain Disorders. </w:t>
      </w:r>
    </w:p>
    <w:p w14:paraId="14D1A486" w14:textId="17191269" w:rsidR="00A53D2F" w:rsidRPr="006A111B" w:rsidRDefault="00A53D2F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Sultana T, Ijaz D, Khan FA, Misaal M, </w:t>
      </w: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, Razi A. (</w:t>
      </w:r>
      <w:r w:rsidR="00CF500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In Revision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)</w:t>
      </w:r>
      <w:r w:rsidR="00AF103F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Sex-specific brain effective</w:t>
      </w:r>
      <w:r w:rsidR="00B256B5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connectivity patterns associated with negative emotions. </w:t>
      </w:r>
      <w:r w:rsidRPr="006A111B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t xml:space="preserve">BioRxiv preprint. 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  <w:t xml:space="preserve">DOI: 10.1101/2024.04.02.587489 </w:t>
      </w:r>
    </w:p>
    <w:p w14:paraId="217A6D42" w14:textId="5766FF54" w:rsidR="00CB759E" w:rsidRPr="006A111B" w:rsidRDefault="00AF103F" w:rsidP="00CF5009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, Chopra S, Ooi LQR, Rubio JM, Yeo BTT, Malhotra AK, Holmes AJ. (</w:t>
      </w:r>
      <w:r w:rsidR="00CF500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In Revision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). </w:t>
      </w:r>
      <w:r w:rsidR="00CF500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Brain network features reflect early, sex-specific markers of psychotic-like experiences in youth. </w:t>
      </w:r>
      <w:r w:rsidR="009E6E27" w:rsidRPr="006A111B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t>BioRxiv preprint</w:t>
      </w:r>
      <w:r w:rsidR="009E6E27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.</w:t>
      </w:r>
      <w:r w:rsidR="009E6E27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br/>
        <w:t>DOI: 10.1101/2024.04.22.590660</w:t>
      </w:r>
    </w:p>
    <w:p w14:paraId="5AD68F44" w14:textId="3392D67C" w:rsidR="00A5760C" w:rsidRPr="006A111B" w:rsidRDefault="00A5760C" w:rsidP="00314E7B">
      <w:pPr>
        <w:numPr>
          <w:ilvl w:val="0"/>
          <w:numId w:val="8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lastRenderedPageBreak/>
        <w:t xml:space="preserve">Heller C, </w:t>
      </w:r>
      <w:proofErr w:type="spellStart"/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 xml:space="preserve">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Bottenhorn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KL,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Herting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MM,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Bossé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</w:t>
      </w:r>
      <w:r w:rsidR="007E346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B, De La Rosa JS, Farland LV, Allen AM, Barth C, Petersen N. (</w:t>
      </w:r>
      <w:r w:rsidR="008731AC">
        <w:rPr>
          <w:rFonts w:ascii="Aptos" w:hAnsi="Aptos" w:cs="Arial"/>
          <w:bCs/>
          <w:color w:val="000000"/>
          <w:sz w:val="22"/>
          <w:szCs w:val="22"/>
          <w:u w:color="000000"/>
        </w:rPr>
        <w:t>In Revision</w:t>
      </w:r>
      <w:r w:rsidR="007E346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). Hormonal contraceptive intake during adolescence and cortical brain measures in the ABCD Study.</w:t>
      </w:r>
      <w:r w:rsidR="00FA012E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</w:t>
      </w:r>
      <w:r w:rsidR="00FA012E" w:rsidRPr="00FA012E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t xml:space="preserve">BioRxiv preprint. </w:t>
      </w:r>
      <w:r w:rsidR="00FA012E" w:rsidRPr="00FA012E">
        <w:rPr>
          <w:rFonts w:ascii="Aptos" w:hAnsi="Aptos" w:cs="Arial"/>
          <w:bCs/>
          <w:i/>
          <w:iCs/>
          <w:color w:val="000000"/>
          <w:sz w:val="22"/>
          <w:szCs w:val="22"/>
          <w:u w:color="000000"/>
        </w:rPr>
        <w:br/>
      </w:r>
      <w:r w:rsidR="00FA012E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DOI: </w:t>
      </w:r>
      <w:r w:rsidR="00FA012E" w:rsidRPr="00FA012E">
        <w:rPr>
          <w:rFonts w:ascii="Aptos" w:hAnsi="Aptos" w:cs="Arial"/>
          <w:bCs/>
          <w:color w:val="000000"/>
          <w:sz w:val="22"/>
          <w:szCs w:val="22"/>
          <w:u w:color="000000"/>
        </w:rPr>
        <w:t>10.1101/2024.11.07.622544</w:t>
      </w:r>
    </w:p>
    <w:bookmarkEnd w:id="1"/>
    <w:p w14:paraId="574806E7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0DE68C97" w14:textId="14415F35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TEXTBOOK CHAPTERS</w:t>
      </w:r>
    </w:p>
    <w:p w14:paraId="387F4D72" w14:textId="0807091D" w:rsidR="000B0F1F" w:rsidRPr="00BA1E6E" w:rsidRDefault="00866726" w:rsidP="00314E7B">
      <w:pPr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Thompson JW, Kosofsky B,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Duggan, R. 2020. Electrophysiology</w:t>
      </w:r>
      <w:r w:rsidR="00707C3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monitoring</w:t>
      </w:r>
      <w:r w:rsidR="00707C3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Biomarkers for Traumatic Brain Injury,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pp.113-142.</w:t>
      </w:r>
      <w:r w:rsidR="00482D9C" w:rsidRPr="006A111B">
        <w:rPr>
          <w:rFonts w:ascii="Aptos" w:eastAsia="MS Gothic" w:hAnsi="Aptos" w:cs="Arial"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ISBN: 9780128163467</w:t>
      </w:r>
    </w:p>
    <w:p w14:paraId="30CB6A4A" w14:textId="77777777" w:rsidR="0002573A" w:rsidRDefault="0002573A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7C958883" w14:textId="7420FE5F" w:rsidR="00AD6C0F" w:rsidRPr="006A111B" w:rsidRDefault="00713F89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</w:t>
      </w:r>
      <w:r w:rsidR="00AD6C0F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RESENTATIONS: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ORAL SESSIONS, </w:t>
      </w:r>
      <w:r w:rsidR="00AD6C0F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SYMPOSIA</w:t>
      </w:r>
      <w:r w:rsidR="00E1029D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, ROUNDTABLES</w:t>
      </w:r>
    </w:p>
    <w:p w14:paraId="112D21E2" w14:textId="1D2808EA" w:rsidR="00A056BA" w:rsidRPr="006A111B" w:rsidRDefault="00AD6C0F" w:rsidP="00DA6B8C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* </w:t>
      </w:r>
      <w:proofErr w:type="gram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denotes</w:t>
      </w:r>
      <w:proofErr w:type="gram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equal contributions.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proofErr w:type="gram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denotes</w:t>
      </w:r>
      <w:proofErr w:type="gram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mentee author. </w:t>
      </w:r>
    </w:p>
    <w:p w14:paraId="7EB56334" w14:textId="249A1EB8" w:rsidR="00A056BA" w:rsidRPr="006A111B" w:rsidRDefault="00A056BA" w:rsidP="00A056BA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Serio B, Valk S, </w:t>
      </w: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E,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Raznahan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A, Barth C. Leveraging computational methods and large datasets to study sex differences in multiscale human brain organization across the lifespan, in health and disease.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the Study of Sex Differences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June 2025; Albuquerque, New Mexico. </w:t>
      </w:r>
    </w:p>
    <w:p w14:paraId="486071C8" w14:textId="26337C5F" w:rsidR="0006760E" w:rsidRPr="006A111B" w:rsidRDefault="0006760E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Dhamala E, </w:t>
      </w:r>
      <w:r w:rsidR="00D36D9A" w:rsidRPr="006A111B">
        <w:rPr>
          <w:rFonts w:ascii="Aptos" w:hAnsi="Aptos" w:cs="Arial"/>
          <w:color w:val="000000"/>
          <w:sz w:val="22"/>
          <w:szCs w:val="22"/>
          <w:u w:color="000000"/>
        </w:rPr>
        <w:t>Cheng A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A5760C"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="00A5760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Wiersch L, Khokhar J, Keller A. </w:t>
      </w:r>
      <w:r w:rsidR="008731AC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="00A5760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Does One Size Fit All? Subgroup Modeling of Brain-Behavior Relationships in Psychiatry. </w:t>
      </w:r>
      <w:r w:rsidR="00A5760C"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Chair</w:t>
      </w:r>
      <w:r w:rsidR="00A5760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="00A5760C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="00A5760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April 2025; Toronto, Canada. </w:t>
      </w:r>
    </w:p>
    <w:p w14:paraId="7FA33434" w14:textId="70D322E7" w:rsidR="00A5760C" w:rsidRPr="006A111B" w:rsidRDefault="00A5760C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Raznahan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Kundakovic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M, Lerch J,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="008731AC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Sex and Biological Psychiatry: New Perspectives from Crossing Species and Brain Scales.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</w:t>
      </w:r>
      <w:r w:rsidR="008731AC">
        <w:rPr>
          <w:rFonts w:ascii="Aptos" w:hAnsi="Aptos" w:cs="Arial"/>
          <w:color w:val="000000"/>
          <w:sz w:val="22"/>
          <w:szCs w:val="22"/>
          <w:u w:val="single" w:color="000000"/>
        </w:rPr>
        <w:t xml:space="preserve"> Co-Chair and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 xml:space="preserve">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April 2025; Toronto, Canada.</w:t>
      </w:r>
    </w:p>
    <w:p w14:paraId="41406A6B" w14:textId="50F2DAC9" w:rsidR="008C33D0" w:rsidRPr="006A111B" w:rsidRDefault="008C33D0" w:rsidP="008C33D0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i/>
          <w:i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Stolzenberg DS,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Beery A, D’Anna-Hernandez K. 2025. Toward Inclusive Science: How Bias in Research is a Barrier to Human Health Equity and What We Can Do About It.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Winter Conference on Issues in Developmental Psychobiology.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January 2025: St. Kitts, St. Kitts and Nevis. </w:t>
      </w:r>
    </w:p>
    <w:p w14:paraId="3B1F6F02" w14:textId="527AB437" w:rsidR="008500B5" w:rsidRPr="006A111B" w:rsidRDefault="008500B5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Ricard JA, Garza E, </w:t>
      </w:r>
      <w:r w:rsidR="00CE0A7E"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Christensen E. Fostering Inclusivity in Neuroimaging Research.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Roundtable Chair &amp;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June 2024; Seoul,</w:t>
      </w:r>
      <w:r w:rsidR="00A33543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Korea.</w:t>
      </w:r>
    </w:p>
    <w:p w14:paraId="6ECB1E06" w14:textId="0E6E3FB7" w:rsidR="003C6599" w:rsidRPr="006A111B" w:rsidRDefault="003C6599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Derntl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B, Barth C,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Wierenga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LM,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Grahlow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Subramaniapillai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S. Brains in transition: the effect of sex and gender.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the Study of Sex Differences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May 2024; Bergen, Norway.</w:t>
      </w:r>
    </w:p>
    <w:p w14:paraId="4F78F440" w14:textId="5BADD3F9" w:rsidR="008D28A5" w:rsidRPr="006A111B" w:rsidRDefault="008D28A5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="00394D4E"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Poster Talk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Sex Differences in the Functional Network Correlates of Childhood Psychosis-Like Experiences.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Molecular Psychiatry Meeting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March 2024; Kailua-Kona, </w:t>
      </w:r>
      <w:r w:rsidR="00674A61" w:rsidRPr="006A111B">
        <w:rPr>
          <w:rFonts w:ascii="Aptos" w:hAnsi="Aptos" w:cs="Arial"/>
          <w:color w:val="000000"/>
          <w:sz w:val="22"/>
          <w:szCs w:val="22"/>
          <w:u w:color="000000"/>
        </w:rPr>
        <w:t>USA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</w:p>
    <w:p w14:paraId="35E21F80" w14:textId="49B7729B" w:rsidR="00096271" w:rsidRPr="006A111B" w:rsidRDefault="00096271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Sanchis-Segura C, Barth C, van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Eijk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L. Sex differences in brain and behavior.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 xml:space="preserve">Symposium </w:t>
      </w:r>
      <w:r w:rsidR="00423E31"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 xml:space="preserve">Chair &amp;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O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July 2023; Montreal, Canada.</w:t>
      </w:r>
    </w:p>
    <w:p w14:paraId="1668DF4E" w14:textId="1FA4A598" w:rsidR="00ED7EA4" w:rsidRPr="006A111B" w:rsidRDefault="00ED7EA4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Pergola G, Calhoun V,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Passiatore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R, </w:t>
      </w: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286725" w:rsidRPr="006A111B">
        <w:rPr>
          <w:rFonts w:ascii="Aptos" w:hAnsi="Aptos" w:cs="Arial"/>
          <w:color w:val="000000"/>
          <w:sz w:val="22"/>
          <w:szCs w:val="22"/>
          <w:u w:color="000000"/>
        </w:rPr>
        <w:t>Kim M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Interindividual variability in brain-behavior relationships supports individualized perspectives on mental health.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Society for Biological Psychiatry.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April 2023; San Diego, USA. </w:t>
      </w:r>
    </w:p>
    <w:p w14:paraId="433D810B" w14:textId="12FE1497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Methodological considerations for predictive modelling using big data.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 xml:space="preserve">Lightning </w:t>
      </w:r>
      <w:r w:rsidR="00457C1A"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T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alk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Big Data Neuroscience Workshop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; September 2022; Austin, USA. </w:t>
      </w:r>
    </w:p>
    <w:p w14:paraId="298C65FB" w14:textId="77777777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Holmes AJ. Psychiatric neuroimaging: methods and applications.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Oral Session Chair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O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June 2022; Glasgow, UK.</w:t>
      </w:r>
    </w:p>
    <w:p w14:paraId="0A3116A5" w14:textId="77777777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Calhoun VD. Multivariate approaches: from methods to applications.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Oral Session Chair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O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June 2022; Glasgow, UK.</w:t>
      </w:r>
    </w:p>
    <w:p w14:paraId="2BA370F4" w14:textId="77777777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i/>
          <w:i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lastRenderedPageBreak/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Holmes AJ, Chen J, Li J, Keller A. Machine learning in neuroimaging: from application to interpretation.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Chair &amp;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Organization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June 2022; Glasgow, UK.</w:t>
      </w:r>
    </w:p>
    <w:p w14:paraId="2374AD00" w14:textId="77777777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Holmes AJ, Uddin LQ,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Bzdok D, Yip S. The future of psychiatry: promises and pitfalls in the use of big data.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Symposium Presenter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Society for Biological Psychiatry.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April 2022; New Orleans, USA. </w:t>
      </w:r>
    </w:p>
    <w:p w14:paraId="609FBF1A" w14:textId="16CE2AF6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Dhamala E.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Modelling and Analysis - Connectivity.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Poster Session Moderator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June 2021; Virtual due to COVID.</w:t>
      </w:r>
    </w:p>
    <w:p w14:paraId="6B73214F" w14:textId="09F4D6ED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E.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Higher Cognitive Function.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Poster Session Moderator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June 2021; Virtual due to COVID</w:t>
      </w:r>
      <w:r w:rsidR="00F97AE8"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</w:p>
    <w:p w14:paraId="09DA2565" w14:textId="10E60709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Jamison KW, Jaywant A, Kuceyeski A. Shared functional connectivity features underlie cognitive abilities in males and females.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Oral Presentation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Weill Cornell Medicine, Vincent du </w:t>
      </w:r>
      <w:proofErr w:type="spellStart"/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Vigneaud</w:t>
      </w:r>
      <w:proofErr w:type="spellEnd"/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Research Symposium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April 2021; Virtual due to COVID.</w:t>
      </w:r>
    </w:p>
    <w:p w14:paraId="10D93902" w14:textId="595A128C" w:rsidR="00AD6C0F" w:rsidRPr="006A111B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E,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Jamison KW,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Dennis SM, Patel R, Chakravarty MM, Kuceyeski A. Hybrid structure-function connectome predicts individual cognitive abilities.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Oral Power Pitch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International Society of Magnetic Resonance in Medicine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August 2020; Virtual due to COVID</w:t>
      </w:r>
      <w:r w:rsidR="00F97AE8"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</w:p>
    <w:p w14:paraId="385F2945" w14:textId="69D7FC27" w:rsidR="001A48C6" w:rsidRPr="00073550" w:rsidRDefault="00AD6C0F" w:rsidP="00314E7B">
      <w:pPr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="009F7462" w:rsidRPr="006A111B">
        <w:rPr>
          <w:rFonts w:ascii="Aptos" w:hAnsi="Aptos" w:cs="Arial"/>
          <w:color w:val="000000"/>
          <w:sz w:val="22"/>
          <w:szCs w:val="22"/>
          <w:u w:color="000000"/>
        </w:rPr>
        <w:t>,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Khosla M. Machine Learning in Neuroimaging. </w:t>
      </w:r>
      <w:r w:rsidRPr="006A111B">
        <w:rPr>
          <w:rFonts w:ascii="Aptos" w:hAnsi="Aptos" w:cs="Arial"/>
          <w:color w:val="000000"/>
          <w:sz w:val="22"/>
          <w:szCs w:val="22"/>
          <w:u w:val="single" w:color="000000"/>
        </w:rPr>
        <w:t>Breakout Session Leaders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Women in Machine Learning Un-Workshop.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International Conference on Machine Learning.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July 2020; Virtual due to COVID</w:t>
      </w:r>
      <w:r w:rsidR="00F97AE8" w:rsidRPr="006A111B">
        <w:rPr>
          <w:rFonts w:ascii="Aptos" w:hAnsi="Aptos" w:cs="Arial"/>
          <w:color w:val="000000"/>
          <w:sz w:val="22"/>
          <w:szCs w:val="22"/>
          <w:u w:color="000000"/>
        </w:rPr>
        <w:t>.</w:t>
      </w:r>
    </w:p>
    <w:p w14:paraId="314B421B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71A0E30C" w14:textId="20A1D6C2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PRESENTATIONS: </w:t>
      </w:r>
      <w:r w:rsidR="00A33543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SELECTED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POSTERS</w:t>
      </w:r>
    </w:p>
    <w:p w14:paraId="037FF57B" w14:textId="10FED977" w:rsidR="00482D9C" w:rsidRPr="006A111B" w:rsidRDefault="00482D9C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* </w:t>
      </w:r>
      <w:proofErr w:type="gram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denotes</w:t>
      </w:r>
      <w:proofErr w:type="gram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equal contributions.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proofErr w:type="gram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denotes</w:t>
      </w:r>
      <w:proofErr w:type="gram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mentee author. </w:t>
      </w:r>
    </w:p>
    <w:p w14:paraId="16CBCB0D" w14:textId="6407E3D1" w:rsidR="00D36D9A" w:rsidRPr="006A111B" w:rsidRDefault="00D36D9A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Wiersch L,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Christensen E,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Tracking the Impact of Childhood Adversity on Brain Development: Longitudinal Findings from the ABCD Study.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April 2024; Toronto, Canada.</w:t>
      </w:r>
    </w:p>
    <w:p w14:paraId="2548CE6F" w14:textId="1DBBB75F" w:rsidR="00D36D9A" w:rsidRPr="006A111B" w:rsidRDefault="00D36D9A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Wiersch L,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Sex Differences in the Association of Life Events and Structural Brain Measures.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April 2024; Toronto, Canada.</w:t>
      </w:r>
    </w:p>
    <w:p w14:paraId="46EE56F9" w14:textId="2408A06B" w:rsidR="00D36D9A" w:rsidRPr="006A111B" w:rsidRDefault="00D36D9A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Arcaro N,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Brosch K,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Neural Correlates of Autism Spectrum Disorder-Linked Traits in Children.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. April 2024; Toronto, Canada.</w:t>
      </w:r>
    </w:p>
    <w:p w14:paraId="5EE7A266" w14:textId="4D0B55FB" w:rsidR="00727113" w:rsidRPr="006A111B" w:rsidRDefault="00D36D9A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Chopra S, Ooi LQR, Rubio J, Yeo BTT, Malhotra AK, Holmes AJ. Sex Differences in the Functional Network Underpinnings of Psychotic-Like Experiences in Children.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of Biological Psychiatry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April 2024; Toronto, Canada. </w:t>
      </w:r>
    </w:p>
    <w:p w14:paraId="024077E7" w14:textId="3DC58E0F" w:rsidR="00AF43A7" w:rsidRPr="006A111B" w:rsidRDefault="00AF43A7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Rubio J,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Lencz T, Takahashi K, Nakajima S,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Bassaw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F, Ventura G, Sadri M, Kane J, Malhotra AK. Corticostriatal Functional Connectivity and Longitudinal Symptom Trajectory During Guaranteed Treatment Delivery in Schizophrenia.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American College of Neuropsychopharmacology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December 2024; Phoenix, USA. </w:t>
      </w:r>
    </w:p>
    <w:p w14:paraId="106A92FE" w14:textId="4D34EBA2" w:rsidR="00E1029D" w:rsidRPr="006A111B" w:rsidRDefault="00E1029D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fr-FR"/>
        </w:rPr>
        <w:t>Dhamala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fr-FR"/>
        </w:rPr>
        <w:t xml:space="preserve"> E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fr-FR"/>
        </w:rPr>
        <w:t xml:space="preserve">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  <w:lang w:val="fr-FR"/>
        </w:rPr>
        <w:t>Bassett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  <w:lang w:val="fr-FR"/>
        </w:rPr>
        <w:t xml:space="preserve"> DS, Yeo BTT, Holmes AJ.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Functional brain networks are associated with both sex and gender in children.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June 2024; Seoul, South Korea. </w:t>
      </w:r>
    </w:p>
    <w:p w14:paraId="4C2A62F4" w14:textId="437F9456" w:rsidR="008D28A5" w:rsidRPr="006A111B" w:rsidRDefault="008D28A5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Chopra S, Ooi LQR, Rubio J, Yeo BTT, Malhotra AK, Holmes AJ. Sex </w:t>
      </w:r>
      <w:r w:rsidR="00757420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differences in the functional network correlates of childhood psychosis-like experiences. </w:t>
      </w:r>
      <w:r w:rsidR="00757420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American College of Neuropsychopharmacology. </w:t>
      </w:r>
      <w:r w:rsidR="00757420" w:rsidRPr="006A111B">
        <w:rPr>
          <w:rFonts w:ascii="Aptos" w:hAnsi="Aptos" w:cs="Arial"/>
          <w:color w:val="000000"/>
          <w:sz w:val="22"/>
          <w:szCs w:val="22"/>
          <w:u w:color="000000"/>
        </w:rPr>
        <w:t>December 2023;</w:t>
      </w:r>
      <w:r w:rsidR="00757420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</w:t>
      </w:r>
      <w:r w:rsidR="00757420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Tampa, USA. </w:t>
      </w:r>
    </w:p>
    <w:p w14:paraId="01D10119" w14:textId="45DDA920" w:rsidR="00757420" w:rsidRPr="006A111B" w:rsidRDefault="00757420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Rubio J, Lencz T, Cao </w:t>
      </w:r>
      <w:r w:rsidR="003C6599"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H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Kraguljac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N, </w:t>
      </w:r>
      <w:proofErr w:type="spellStart"/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>Dhamala</w:t>
      </w:r>
      <w:proofErr w:type="spellEnd"/>
      <w:r w:rsidRPr="006A111B">
        <w:rPr>
          <w:rFonts w:ascii="Aptos" w:hAnsi="Aptos" w:cs="Arial"/>
          <w:b/>
          <w:color w:val="000000"/>
          <w:sz w:val="22"/>
          <w:szCs w:val="22"/>
          <w:u w:color="000000"/>
        </w:rPr>
        <w:t xml:space="preserve"> E</w:t>
      </w:r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, Homan P,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Horga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G,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Sarpal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D, </w:t>
      </w:r>
      <w:proofErr w:type="spellStart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>Argyelan</w:t>
      </w:r>
      <w:proofErr w:type="spellEnd"/>
      <w:r w:rsidRPr="006A111B">
        <w:rPr>
          <w:rFonts w:ascii="Aptos" w:hAnsi="Aptos" w:cs="Arial"/>
          <w:bCs/>
          <w:color w:val="000000"/>
          <w:sz w:val="22"/>
          <w:szCs w:val="22"/>
          <w:u w:color="000000"/>
        </w:rPr>
        <w:t xml:space="preserve"> M, Gallego J, Cholewa J, Barber A, Kane J, Malhotra A. Replication of a neuroimaging biomarker for striatal dysfunction in psychosis.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American College of Neuropsychopharmacology.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December 2023;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Tampa, USA.</w:t>
      </w:r>
    </w:p>
    <w:p w14:paraId="079AD11E" w14:textId="4286E5CB" w:rsidR="006C51B4" w:rsidRPr="006A111B" w:rsidRDefault="006C51B4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Ooi LQR, Chen J, Ricard JA,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Berkeley E, Chopra S, Qu Y, Lawhead C, Yeo BTT, Holmes AJ. Shared functional connections predict distinct psychiatric illness-linked behaviors across the sexes.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Organization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June 2023; Montreal, Canada. </w:t>
      </w:r>
    </w:p>
    <w:p w14:paraId="58B51C3B" w14:textId="3C78F6A4" w:rsidR="009B3B4F" w:rsidRPr="006A111B" w:rsidRDefault="009B3B4F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  <w:lang w:val="fr-FR"/>
        </w:rPr>
        <w:lastRenderedPageBreak/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fr-FR"/>
        </w:rPr>
        <w:t xml:space="preserve">Berkeley E,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fr-FR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fr-FR"/>
        </w:rPr>
        <w:t xml:space="preserve">, Holmes AJ.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The role of the amygdala in predicting aggression in children and adolescents.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Faculty for Undergraduate Neuroscience </w:t>
      </w:r>
      <w:r w:rsidR="00063B7D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Poster Session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at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for Neuroscience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November 2022; San Diego, USA.</w:t>
      </w:r>
    </w:p>
    <w:p w14:paraId="7D439D8C" w14:textId="3A2914FA" w:rsidR="00F82FE0" w:rsidRPr="006A111B" w:rsidRDefault="00F82FE0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Ricard JA,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Labache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L, Chopra S,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Harnett </w:t>
      </w:r>
      <w:r w:rsidR="00577BC8" w:rsidRPr="006A111B">
        <w:rPr>
          <w:rFonts w:ascii="Aptos" w:hAnsi="Aptos" w:cs="Arial"/>
          <w:color w:val="000000"/>
          <w:sz w:val="22"/>
          <w:szCs w:val="22"/>
          <w:u w:color="000000"/>
        </w:rPr>
        <w:t>N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Jones G, Yip SW, Holmes AJ. The network-level correlates of cocaine use disorder.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for Neuroscience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; November 2022; San Diego, USA.</w:t>
      </w:r>
    </w:p>
    <w:p w14:paraId="58460F18" w14:textId="17C6A459" w:rsidR="00393FFD" w:rsidRPr="006A111B" w:rsidRDefault="00393FFD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Ooi LQR, Qu Y, Ricard J, Berkeley E, Yeo BTT, Holmes AJ. White matter connectivity differentially predicts mental health traits in children and adolescent males and females.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for Neuroscience</w:t>
      </w:r>
      <w:r w:rsidR="006C51B4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November 2022; San Diego, USA. </w:t>
      </w:r>
    </w:p>
    <w:p w14:paraId="48DB61A8" w14:textId="2715C350" w:rsidR="00866726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i/>
          <w:i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Wu E, Olafson E,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Pritschet L, Santander T, Jacobs E</w:t>
      </w:r>
      <w:r w:rsidR="00D571E5" w:rsidRPr="006A111B">
        <w:rPr>
          <w:rFonts w:ascii="Aptos" w:hAnsi="Aptos" w:cs="Arial"/>
          <w:color w:val="000000"/>
          <w:sz w:val="22"/>
          <w:szCs w:val="22"/>
          <w:u w:color="000000"/>
        </w:rPr>
        <w:t>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Kuceyeski A. Estradiol and progesterone relate to brain state dynamics.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Organization for Human Brain Mapping.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June 2022; Glasgow, UK.</w:t>
      </w:r>
    </w:p>
    <w:p w14:paraId="2939D71B" w14:textId="410FF245" w:rsidR="00866726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Ooi LQR, Chen J, Kong R, Anderson KM, Yeo BTT, Holmes AJ. Intracranial volume correction differentially biases behavioral predictions across neuroanatomical features and populations.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Society for Biological Psychiatry.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April 2022; New Orleans, USA.</w:t>
      </w:r>
    </w:p>
    <w:p w14:paraId="691903C4" w14:textId="1BCE07F3" w:rsidR="00866726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Kong R, Anderson KM, Ooi LQR, Chen J, Yeo BTT, Holmes AJ. Anatomical properties of individual-specific areal-level parcellations predict cognition and behaviour.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Society for Neuroscience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; November 2021; Virtual due to COVID-19. </w:t>
      </w:r>
    </w:p>
    <w:p w14:paraId="6BD1BB3B" w14:textId="74064EB0" w:rsidR="00866726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Jamison KW, Jaywant, A, Kuceyeski A. Shared functional connectivity features predict individual cognitive abilities in males and females.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; June 2021; Virtual due to COVID-19. </w:t>
      </w:r>
      <w:r w:rsidRPr="006A111B">
        <w:rPr>
          <w:rFonts w:ascii="MS Gothic" w:eastAsia="MS Gothic" w:hAnsi="MS Gothic" w:cs="MS Gothic" w:hint="eastAsia"/>
          <w:color w:val="000000"/>
          <w:sz w:val="22"/>
          <w:szCs w:val="22"/>
          <w:u w:color="000000"/>
        </w:rPr>
        <w:t> </w:t>
      </w:r>
      <w:r w:rsidR="00F82FE0" w:rsidRPr="006A111B">
        <w:rPr>
          <w:rFonts w:ascii="Aptos" w:eastAsia="MS Gothic" w:hAnsi="Aptos" w:cs="Arial"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Featured in the Modelling and Analysis - Multivariate Approaches session.</w:t>
      </w:r>
    </w:p>
    <w:p w14:paraId="6808B7A6" w14:textId="4476C5D3" w:rsidR="00866726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i/>
          <w:i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Wu E,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Pritschet L, Santander T, Jacobs E, Kuceyeski A. Increased sex hormones are associated with increased segregation of functional connectivity networks.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; June 2021; Virtual due to COVID-19. </w:t>
      </w:r>
      <w:r w:rsidR="00F82FE0"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 xml:space="preserve">Featured in the Social Neuroscience, Emotion, and Motivation session. </w:t>
      </w:r>
    </w:p>
    <w:p w14:paraId="317A46D4" w14:textId="1B8FFE54" w:rsidR="00866726" w:rsidRPr="006A111B" w:rsidRDefault="00482D9C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="00866726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Cai C, </w:t>
      </w:r>
      <w:r w:rsidR="00866726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="00866726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Pritschet L, Santander T, Jacobs E, Kuceyeski A. Fluctuations in estradiol and progesterone are not related to high amplitude co-fluctuations in fMRI. </w:t>
      </w:r>
      <w:r w:rsidR="00866726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Organization for Human Brain Mapping</w:t>
      </w:r>
      <w:r w:rsidR="00866726" w:rsidRPr="006A111B">
        <w:rPr>
          <w:rFonts w:ascii="Aptos" w:hAnsi="Aptos" w:cs="Arial"/>
          <w:color w:val="000000"/>
          <w:sz w:val="22"/>
          <w:szCs w:val="22"/>
          <w:u w:color="000000"/>
        </w:rPr>
        <w:t>; June 2021; Virtual due to COVID-19.</w:t>
      </w:r>
    </w:p>
    <w:p w14:paraId="3BB7B017" w14:textId="20595693" w:rsidR="001A2FB8" w:rsidRPr="006A111B" w:rsidRDefault="00866726" w:rsidP="00314E7B">
      <w:pPr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734" w:hanging="547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Dhamala 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Jamison KW, </w:t>
      </w:r>
      <w:r w:rsidRPr="006A111B">
        <w:rPr>
          <w:rFonts w:ascii="Aptos" w:hAnsi="Aptos" w:cs="Arial"/>
          <w:color w:val="000000"/>
          <w:sz w:val="22"/>
          <w:szCs w:val="22"/>
          <w:u w:color="000000"/>
          <w:vertAlign w:val="superscript"/>
        </w:rPr>
        <w:t>†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Dennis SM, Patel R, Chakravarty MM, Kuceyeski A. Hybrid-structure-function connectome predicts crystallised and fluid cognition. </w:t>
      </w:r>
      <w:r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Cognitive Neuroscience Society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; May 2020; Virtual due to COVID-19. </w:t>
      </w:r>
    </w:p>
    <w:p w14:paraId="6FBC6727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48AF9B6D" w14:textId="35BF07F8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INVITED RESEARCH TALKS</w:t>
      </w:r>
    </w:p>
    <w:p w14:paraId="2B791EE1" w14:textId="38BED88F" w:rsidR="00F2456D" w:rsidRPr="00F2456D" w:rsidRDefault="00F2456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  <w:lang w:val="fr-FR"/>
        </w:rPr>
      </w:pPr>
      <w:r w:rsidRPr="00F2456D">
        <w:rPr>
          <w:rFonts w:ascii="Aptos" w:hAnsi="Aptos" w:cs="Arial"/>
          <w:color w:val="000000"/>
          <w:sz w:val="22"/>
          <w:szCs w:val="22"/>
          <w:u w:color="000000"/>
          <w:lang w:val="fr-FR"/>
        </w:rPr>
        <w:t>2025</w:t>
      </w:r>
      <w:r w:rsidRPr="00F2456D">
        <w:rPr>
          <w:rFonts w:ascii="Aptos" w:hAnsi="Aptos" w:cs="Arial"/>
          <w:color w:val="000000"/>
          <w:sz w:val="22"/>
          <w:szCs w:val="22"/>
          <w:u w:color="000000"/>
          <w:lang w:val="fr-FR"/>
        </w:rPr>
        <w:tab/>
        <w:t>Cole Neurocognition Lab, Rutgers Unive</w:t>
      </w:r>
      <w:r>
        <w:rPr>
          <w:rFonts w:ascii="Aptos" w:hAnsi="Aptos" w:cs="Arial"/>
          <w:color w:val="000000"/>
          <w:sz w:val="22"/>
          <w:szCs w:val="22"/>
          <w:u w:color="000000"/>
          <w:lang w:val="fr-FR"/>
        </w:rPr>
        <w:t>rsity, Newark, USA</w:t>
      </w:r>
    </w:p>
    <w:p w14:paraId="464590A0" w14:textId="2AA588AD" w:rsidR="00C3695D" w:rsidRPr="006A111B" w:rsidRDefault="00C3695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Centre for Addiction and Mental Health, Toronto, Canada</w:t>
      </w:r>
    </w:p>
    <w:p w14:paraId="640AF3ED" w14:textId="7759ACC2" w:rsidR="00521494" w:rsidRPr="006A111B" w:rsidRDefault="00521494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Psychiatry Grand Rounds, Zucker Hillside Hospital/Northwell Health, Glen Oaks, USA</w:t>
      </w:r>
    </w:p>
    <w:p w14:paraId="5084CB66" w14:textId="2CCD1926" w:rsidR="00521494" w:rsidRPr="006A111B" w:rsidRDefault="00521494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Psychology Colloquium Series, Northeastern University, Boston, USA</w:t>
      </w:r>
    </w:p>
    <w:p w14:paraId="7D629FCE" w14:textId="4099EA5D" w:rsidR="00332832" w:rsidRPr="006A111B" w:rsidRDefault="00332832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Sex Differences in Addiction: An International Consensus Workshop, Virtual</w:t>
      </w:r>
    </w:p>
    <w:p w14:paraId="6FB13C2F" w14:textId="73D1BE77" w:rsidR="00A33543" w:rsidRPr="006A111B" w:rsidRDefault="00A33543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Summer Interns Lecture Series, Feinstein Institutes for Medical Research, Manhasset, USA</w:t>
      </w:r>
    </w:p>
    <w:p w14:paraId="00FEDDD5" w14:textId="11526FE0" w:rsidR="00523B90" w:rsidRPr="006A111B" w:rsidRDefault="00523B90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Max Planck University College London Centre for Computational Psychiatry and </w:t>
      </w:r>
      <w:r w:rsidR="00E811A2" w:rsidRPr="006A111B">
        <w:rPr>
          <w:rFonts w:ascii="Aptos" w:hAnsi="Aptos" w:cs="Arial"/>
          <w:color w:val="000000"/>
          <w:sz w:val="22"/>
          <w:szCs w:val="22"/>
          <w:u w:color="000000"/>
        </w:rPr>
        <w:t>Ageing, London, UK</w:t>
      </w:r>
    </w:p>
    <w:p w14:paraId="47C1DB34" w14:textId="090ADE4D" w:rsidR="00523B90" w:rsidRPr="006A111B" w:rsidRDefault="00523B90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womenmind Conference, Centre for Addiction and Mental Health, Toronto, Canada</w:t>
      </w:r>
    </w:p>
    <w:p w14:paraId="47D7E93B" w14:textId="4FCEB350" w:rsidR="00894888" w:rsidRPr="006A111B" w:rsidRDefault="00894888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Powers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33119FBF" w14:textId="095AB18F" w:rsidR="00A33543" w:rsidRPr="006A111B" w:rsidRDefault="00A33543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MD-PhD Research Seminar Series, Feinstein Institutes for Medical Research, Manhasset, USA</w:t>
      </w:r>
    </w:p>
    <w:p w14:paraId="0989F73A" w14:textId="18D80A58" w:rsidR="00A33485" w:rsidRPr="006A111B" w:rsidRDefault="00A3348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Laboratory of Brain and Cognition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McGill University, Montreal, Canada</w:t>
      </w:r>
    </w:p>
    <w:p w14:paraId="3E8FE500" w14:textId="6526F2B8" w:rsidR="00A33485" w:rsidRPr="006A111B" w:rsidRDefault="00A3348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Cerebral Imaging Centre Lecture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Douglas </w:t>
      </w:r>
      <w:r w:rsidR="00AD4949" w:rsidRPr="006A111B">
        <w:rPr>
          <w:rFonts w:ascii="Aptos" w:hAnsi="Aptos" w:cs="Arial"/>
          <w:color w:val="000000"/>
          <w:sz w:val="22"/>
          <w:szCs w:val="22"/>
          <w:u w:color="000000"/>
        </w:rPr>
        <w:t>Hospital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Montréal, Canada</w:t>
      </w:r>
    </w:p>
    <w:p w14:paraId="0C1137AE" w14:textId="71DFD564" w:rsidR="00A33485" w:rsidRPr="006A111B" w:rsidRDefault="00A3348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Feindel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Montreal Neurological Institute, Montreal, Canada</w:t>
      </w:r>
    </w:p>
    <w:p w14:paraId="0E35ABFA" w14:textId="5E476709" w:rsidR="00FF2F55" w:rsidRPr="006A111B" w:rsidRDefault="00FF2F5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lastRenderedPageBreak/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Women’s Health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British Columbia, Vancouver, Canada</w:t>
      </w:r>
    </w:p>
    <w:p w14:paraId="3FD6E515" w14:textId="6705A2E7" w:rsidR="00AF4B6B" w:rsidRPr="006A111B" w:rsidRDefault="00AF4B6B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Resting State Brain Connectivity Conference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782929"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Texas at Dallas, Dallas, USA</w:t>
      </w:r>
    </w:p>
    <w:p w14:paraId="2B7BCAE4" w14:textId="330A3F69" w:rsidR="0094058B" w:rsidRPr="006A111B" w:rsidRDefault="0094058B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Fe|Male Brain Symposium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Tübingen, Tübingen, Germany</w:t>
      </w:r>
    </w:p>
    <w:p w14:paraId="4CF79B06" w14:textId="2B2F7025" w:rsidR="00063B7D" w:rsidRPr="006A111B" w:rsidRDefault="00063B7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NeuroPhysics and Systems Neuroscience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Georgia State University, Atlanta, USA</w:t>
      </w:r>
    </w:p>
    <w:p w14:paraId="582DBB13" w14:textId="55EDFC7A" w:rsidR="00063B7D" w:rsidRPr="006A111B" w:rsidRDefault="00063B7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Cognitive Neuroscience Seminar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6EAEDB2E" w14:textId="7448AC6B" w:rsidR="00063B7D" w:rsidRPr="006A111B" w:rsidRDefault="00063B7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Yale Translational Alcohol Research Program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35BA4126" w14:textId="539B6946" w:rsidR="00063B7D" w:rsidRPr="006A111B" w:rsidRDefault="00063B7D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Centre for Sleep and Cognition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National University of Singapore, Singapore</w:t>
      </w:r>
    </w:p>
    <w:p w14:paraId="30A9D8A8" w14:textId="170430D0" w:rsidR="00DF6705" w:rsidRPr="006A111B" w:rsidRDefault="00135248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</w:t>
      </w:r>
      <w:r w:rsidR="00DF6705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ymposium on Neuroimaging and </w:t>
      </w:r>
      <w:proofErr w:type="spellStart"/>
      <w:r w:rsidR="00DF6705" w:rsidRPr="006A111B">
        <w:rPr>
          <w:rFonts w:ascii="Aptos" w:hAnsi="Aptos" w:cs="Arial"/>
          <w:color w:val="000000"/>
          <w:sz w:val="22"/>
          <w:szCs w:val="22"/>
          <w:u w:color="000000"/>
        </w:rPr>
        <w:t>Neurophysics</w:t>
      </w:r>
      <w:proofErr w:type="spellEnd"/>
      <w:r w:rsidR="00DF6705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Research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DF6705" w:rsidRPr="006A111B">
        <w:rPr>
          <w:rFonts w:ascii="Aptos" w:hAnsi="Aptos" w:cs="Arial"/>
          <w:color w:val="000000"/>
          <w:sz w:val="22"/>
          <w:szCs w:val="22"/>
          <w:u w:color="000000"/>
        </w:rPr>
        <w:t>Georgia State University, Atlanta, USA</w:t>
      </w:r>
    </w:p>
    <w:p w14:paraId="217BD98D" w14:textId="222F6A2C" w:rsidR="00DF6705" w:rsidRPr="006A111B" w:rsidRDefault="00DF670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Neuromodulation </w:t>
      </w:r>
      <w:r w:rsidR="00A35D1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&amp;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Neuroimaging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Pennsylvania, Philadelphia, USA</w:t>
      </w:r>
    </w:p>
    <w:p w14:paraId="1E6F2389" w14:textId="7682B661" w:rsidR="00E2460C" w:rsidRPr="006A111B" w:rsidRDefault="00E2460C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Yale Magnetic Resonance Research Center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e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University, New Haven, USA</w:t>
      </w:r>
    </w:p>
    <w:p w14:paraId="363581D3" w14:textId="25FBC7A3" w:rsidR="00E334E1" w:rsidRPr="006A111B" w:rsidRDefault="00E334E1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Cornell NIH First Future Faculty Symposium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University, Ithaca, USA</w:t>
      </w:r>
    </w:p>
    <w:p w14:paraId="4EA3637A" w14:textId="44BF03AA" w:rsidR="001F6911" w:rsidRPr="006A111B" w:rsidRDefault="001F6911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</w:t>
      </w:r>
      <w:r w:rsidR="00EE3892" w:rsidRPr="006A111B">
        <w:rPr>
          <w:rFonts w:ascii="Aptos" w:hAnsi="Aptos" w:cs="Arial"/>
          <w:color w:val="000000"/>
          <w:sz w:val="22"/>
          <w:szCs w:val="22"/>
          <w:u w:color="000000"/>
        </w:rPr>
        <w:t>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EE3892" w:rsidRPr="006A111B">
        <w:rPr>
          <w:rFonts w:ascii="Aptos" w:hAnsi="Aptos" w:cs="Arial"/>
          <w:color w:val="000000"/>
          <w:sz w:val="22"/>
          <w:szCs w:val="22"/>
          <w:u w:color="000000"/>
        </w:rPr>
        <w:t>Research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FA239F" w:rsidRPr="006A111B">
        <w:rPr>
          <w:rFonts w:ascii="Aptos" w:hAnsi="Aptos" w:cs="Arial"/>
          <w:color w:val="000000"/>
          <w:sz w:val="22"/>
          <w:szCs w:val="22"/>
          <w:u w:color="000000"/>
        </w:rPr>
        <w:t>Zucker Hillside Hospital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A33485" w:rsidRPr="006A111B">
        <w:rPr>
          <w:rFonts w:ascii="Aptos" w:hAnsi="Aptos" w:cs="Arial"/>
          <w:color w:val="000000"/>
          <w:sz w:val="22"/>
          <w:szCs w:val="22"/>
          <w:u w:color="000000"/>
        </w:rPr>
        <w:t>Glen Oaks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USA</w:t>
      </w:r>
    </w:p>
    <w:p w14:paraId="39729F04" w14:textId="223A7794" w:rsidR="006221A5" w:rsidRPr="006A111B" w:rsidRDefault="006221A5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Current Work</w:t>
      </w:r>
      <w:r w:rsidR="00AD4949" w:rsidRPr="006A111B">
        <w:rPr>
          <w:rFonts w:ascii="Aptos" w:hAnsi="Aptos" w:cs="Arial"/>
          <w:color w:val="000000"/>
          <w:sz w:val="22"/>
          <w:szCs w:val="22"/>
          <w:u w:color="000000"/>
        </w:rPr>
        <w:t>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in Behavior, Genetics, and Neuroscience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2914FCED" w14:textId="538C6CDD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Open Science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Sciencepalooza</w:t>
      </w:r>
      <w:proofErr w:type="spellEnd"/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332832" w:rsidRPr="006A111B">
        <w:rPr>
          <w:rFonts w:ascii="Aptos" w:hAnsi="Aptos" w:cs="Arial"/>
          <w:color w:val="000000"/>
          <w:sz w:val="22"/>
          <w:szCs w:val="22"/>
          <w:u w:color="000000"/>
        </w:rPr>
        <w:t>Virtual</w:t>
      </w:r>
    </w:p>
    <w:p w14:paraId="6A870B58" w14:textId="7DC48EC3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Yale Imaging and Psychopharmacology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2FCB0E49" w14:textId="78A5C79F" w:rsidR="00482D9C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Cognitive Neuroscience Seminar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50DA0B81" w14:textId="0AE8177A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Brain Health Imaging Institute Seminar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Weill Cornell Medicine, New York, USA</w:t>
      </w:r>
    </w:p>
    <w:p w14:paraId="6790BD77" w14:textId="0269F9A3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DF6705" w:rsidRPr="006A111B">
        <w:rPr>
          <w:rFonts w:ascii="Aptos" w:hAnsi="Aptos" w:cs="Arial"/>
          <w:color w:val="000000"/>
          <w:sz w:val="22"/>
          <w:szCs w:val="22"/>
          <w:u w:color="000000"/>
        </w:rPr>
        <w:t>Cerebral Imaging Centre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Lecture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Douglas</w:t>
      </w:r>
      <w:r w:rsidR="00AD494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Hospital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Montréal, Canada</w:t>
      </w:r>
    </w:p>
    <w:p w14:paraId="354ABA75" w14:textId="04D9486A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Cognitive Neuroscience Seminar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4065C8E0" w14:textId="1EBBBA9D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Rajah La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b,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Douglas Mental Health University Institute, Montréal, Canada</w:t>
      </w:r>
    </w:p>
    <w:p w14:paraId="4985EC40" w14:textId="22F2E40A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Jacobs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California Santa Barbara, Santa Barbara, USA</w:t>
      </w:r>
    </w:p>
    <w:p w14:paraId="73F541CF" w14:textId="7E06CFA1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Early Career BIPOC Scholars </w:t>
      </w:r>
      <w:r w:rsidR="00AD494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in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Neuropsychology Series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Ohio State University, Columbus, USA</w:t>
      </w:r>
    </w:p>
    <w:p w14:paraId="1E2E7D8D" w14:textId="5B2326A7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Frontiers in Neuropsychiatry Seminar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Weill Cornell Medicine, New York, USA</w:t>
      </w:r>
    </w:p>
    <w:p w14:paraId="43DDEBC2" w14:textId="6E8EB865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Progress in Neuroscience Seminar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Weill Cornell Medicine, New York, USA</w:t>
      </w:r>
    </w:p>
    <w:p w14:paraId="2945DB03" w14:textId="7444F1D3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Matteson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University, Ithaca, USA</w:t>
      </w:r>
    </w:p>
    <w:p w14:paraId="42EFC385" w14:textId="2D913FE8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Psychiatric and Developmental Imaging Lab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Pennsylvania, Philadelphia, USA</w:t>
      </w:r>
    </w:p>
    <w:p w14:paraId="6712BB3E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7F1852C7" w14:textId="4F46A989" w:rsidR="00027CB6" w:rsidRPr="006A111B" w:rsidRDefault="00866726" w:rsidP="00027CB6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INVITED PANELS</w:t>
      </w:r>
    </w:p>
    <w:p w14:paraId="75503B81" w14:textId="36388D56" w:rsidR="00487D36" w:rsidRDefault="00487D36" w:rsidP="00027CB6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>
        <w:rPr>
          <w:rFonts w:ascii="Aptos" w:hAnsi="Aptos" w:cs="Arial"/>
          <w:color w:val="000000"/>
          <w:sz w:val="22"/>
          <w:szCs w:val="22"/>
          <w:u w:color="000000"/>
        </w:rPr>
        <w:t>2025</w:t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  <w:t>Incentives for Open Science, Organization for Human Brain Mapping, Brisbane, Australia</w:t>
      </w:r>
    </w:p>
    <w:p w14:paraId="74506C15" w14:textId="46A2F9A6" w:rsidR="00107A53" w:rsidRPr="006A111B" w:rsidRDefault="00107A53" w:rsidP="00027CB6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Grant-Writing Panel for Psychiatry Residents and Postdocs, Zucker Hillside Hospital, Glen Oaks, USA</w:t>
      </w:r>
    </w:p>
    <w:p w14:paraId="5A47BACF" w14:textId="7B5E863A" w:rsidR="00027CB6" w:rsidRPr="006A111B" w:rsidRDefault="00A37D60" w:rsidP="00027CB6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Career Panel, Flux Congress, Baltimore, USA </w:t>
      </w:r>
    </w:p>
    <w:p w14:paraId="0CD68DD0" w14:textId="15BFD517" w:rsidR="00027CB6" w:rsidRPr="006A111B" w:rsidRDefault="00027CB6" w:rsidP="00027CB6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Career Panel for Psychiatry Residents</w:t>
      </w:r>
      <w:r w:rsidR="00107A53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and Postdocs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Zucker Hillside Hospital, Glen Oaks, USA </w:t>
      </w:r>
    </w:p>
    <w:p w14:paraId="1E752C5B" w14:textId="6AF87FB2" w:rsidR="008F122E" w:rsidRPr="006A111B" w:rsidRDefault="008F122E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Women in Psychology Panel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University, New Haven, USA</w:t>
      </w:r>
    </w:p>
    <w:p w14:paraId="6401A4E7" w14:textId="0C348EB2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eastAsia="MS Gothic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Neurathon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Neuroscience Workshop Series</w:t>
      </w:r>
      <w:r w:rsidR="00482D9C" w:rsidRPr="006A111B">
        <w:rPr>
          <w:rFonts w:ascii="Aptos" w:eastAsia="MS Gothic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Science Communication</w:t>
      </w:r>
      <w:r w:rsidR="00416612" w:rsidRPr="006A111B">
        <w:rPr>
          <w:rFonts w:ascii="Aptos" w:hAnsi="Aptos" w:cs="Arial"/>
          <w:color w:val="000000"/>
          <w:sz w:val="22"/>
          <w:szCs w:val="22"/>
          <w:u w:color="000000"/>
        </w:rPr>
        <w:t>,</w:t>
      </w:r>
      <w:r w:rsidR="00B03092" w:rsidRPr="006A111B">
        <w:rPr>
          <w:rFonts w:ascii="Aptos" w:eastAsia="MS Gothic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Simply Neuroscience, Virtua</w:t>
      </w:r>
      <w:r w:rsidR="00482D9C" w:rsidRPr="006A111B">
        <w:rPr>
          <w:rFonts w:ascii="Aptos" w:hAnsi="Aptos" w:cs="Arial"/>
          <w:color w:val="000000"/>
          <w:sz w:val="22"/>
          <w:szCs w:val="22"/>
          <w:u w:color="000000"/>
        </w:rPr>
        <w:t>l</w:t>
      </w:r>
    </w:p>
    <w:p w14:paraId="20F3C62E" w14:textId="45CA90DD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Alumni Panel on Preparing for Career Paths Post PhD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Weill Cornell Medicine, New York, USA</w:t>
      </w:r>
    </w:p>
    <w:p w14:paraId="71A933CE" w14:textId="08564A27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Building Allyship Serie</w:t>
      </w:r>
      <w:r w:rsidR="00482D9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Understanding and Combating Anti-Asian Racism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University, Ithaca, USA</w:t>
      </w:r>
    </w:p>
    <w:p w14:paraId="32FFDABA" w14:textId="62CE192E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Open Science Room</w:t>
      </w:r>
      <w:r w:rsidR="00482D9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Challenges with Meeting Formats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Organization for Human Brain Mapping, Virtual</w:t>
      </w:r>
    </w:p>
    <w:p w14:paraId="152FD1FE" w14:textId="2AC50139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BrainHack</w:t>
      </w:r>
      <w:proofErr w:type="spellEnd"/>
      <w:r w:rsidR="00482D9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Data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Visualisation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and Machine Learning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Organization for Human Brain Mapping, Virtual</w:t>
      </w:r>
    </w:p>
    <w:p w14:paraId="64FA00B2" w14:textId="127DE6FD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Building Allyship Series</w:t>
      </w:r>
      <w:r w:rsidR="00482D9C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Dangers of Performative Allyship</w:t>
      </w:r>
      <w:r w:rsidR="00B03092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University, Ithaca, USA</w:t>
      </w:r>
    </w:p>
    <w:p w14:paraId="04BCEBE1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32F9F9E5" w14:textId="2C09536D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TEACHING</w:t>
      </w:r>
    </w:p>
    <w:p w14:paraId="6F9E9F08" w14:textId="3335388E" w:rsidR="00A62307" w:rsidRPr="006A111B" w:rsidRDefault="00A62307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Guest Lecturer, Research Seminar in Neuroscience</w:t>
      </w:r>
    </w:p>
    <w:p w14:paraId="328EC00D" w14:textId="5165387F" w:rsidR="00A62307" w:rsidRPr="006A111B" w:rsidRDefault="00A62307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Hofstra University</w:t>
      </w:r>
    </w:p>
    <w:p w14:paraId="0FDB4ACA" w14:textId="12EED644" w:rsidR="00FD78B3" w:rsidRPr="006A111B" w:rsidRDefault="00FD78B3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Guest Lecturer, Neuroimaging in the Psychological Sciences</w:t>
      </w:r>
    </w:p>
    <w:p w14:paraId="5DC15629" w14:textId="16573EA0" w:rsidR="00FD78B3" w:rsidRPr="006A111B" w:rsidRDefault="00FD78B3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University of Miami</w:t>
      </w:r>
    </w:p>
    <w:p w14:paraId="247DC1B9" w14:textId="4415B55B" w:rsidR="00FD6802" w:rsidRPr="006A111B" w:rsidRDefault="00FD6802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lastRenderedPageBreak/>
        <w:t>2024</w:t>
      </w:r>
      <w:r w:rsidR="00107A53" w:rsidRPr="006A111B">
        <w:rPr>
          <w:rFonts w:ascii="Aptos" w:hAnsi="Aptos" w:cs="Arial"/>
          <w:color w:val="000000"/>
          <w:sz w:val="22"/>
          <w:szCs w:val="22"/>
          <w:u w:color="000000"/>
        </w:rPr>
        <w:t>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Guest Lecturer, Residency Research Training Program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br/>
        <w:t>Zucker Hillside Hospita</w:t>
      </w:r>
      <w:r w:rsidR="008D4C61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l </w:t>
      </w:r>
    </w:p>
    <w:p w14:paraId="3311637F" w14:textId="2B35C825" w:rsidR="009F5B7A" w:rsidRPr="006A111B" w:rsidRDefault="009F5B7A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="00BF7231" w:rsidRPr="006A111B">
        <w:rPr>
          <w:rFonts w:ascii="Aptos" w:hAnsi="Aptos" w:cs="Arial"/>
          <w:color w:val="000000"/>
          <w:sz w:val="22"/>
          <w:szCs w:val="22"/>
          <w:u w:color="000000"/>
        </w:rPr>
        <w:t>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Mentor, Psychiatry Residency Training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R2 Research Mentorship Program</w:t>
      </w:r>
    </w:p>
    <w:p w14:paraId="3B58D269" w14:textId="49243952" w:rsidR="009F5B7A" w:rsidRPr="006A111B" w:rsidRDefault="009F5B7A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Zucker Hillside Hospital</w:t>
      </w:r>
    </w:p>
    <w:p w14:paraId="0FAE27D3" w14:textId="546AAE77" w:rsidR="00E04DF4" w:rsidRPr="006A111B" w:rsidRDefault="00866726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Instructor, Human Brain and Mind</w:t>
      </w:r>
      <w:r w:rsidR="00DE24A3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(HD 2200) </w:t>
      </w:r>
    </w:p>
    <w:p w14:paraId="5C6B75E2" w14:textId="74177FA4" w:rsidR="00E926F6" w:rsidRPr="006A111B" w:rsidRDefault="00E926F6" w:rsidP="00E926F6">
      <w:pPr>
        <w:autoSpaceDE w:val="0"/>
        <w:autoSpaceDN w:val="0"/>
        <w:adjustRightInd w:val="0"/>
        <w:spacing w:line="276" w:lineRule="auto"/>
        <w:ind w:left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 - Cornell Prison Education Program</w:t>
      </w:r>
    </w:p>
    <w:p w14:paraId="146BA536" w14:textId="77777777" w:rsidR="00E04DF4" w:rsidRPr="006A111B" w:rsidRDefault="00866726" w:rsidP="00314E7B">
      <w:pPr>
        <w:autoSpaceDE w:val="0"/>
        <w:autoSpaceDN w:val="0"/>
        <w:adjustRightInd w:val="0"/>
        <w:spacing w:line="276" w:lineRule="auto"/>
        <w:ind w:left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Spring 202</w:t>
      </w:r>
      <w:r w:rsidR="00FE62C1" w:rsidRPr="006A111B">
        <w:rPr>
          <w:rFonts w:ascii="Aptos" w:hAnsi="Aptos" w:cs="Arial"/>
          <w:color w:val="000000"/>
          <w:sz w:val="22"/>
          <w:szCs w:val="22"/>
          <w:u w:color="000000"/>
        </w:rPr>
        <w:t>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: Auburn Correctional Facility</w:t>
      </w:r>
    </w:p>
    <w:p w14:paraId="44802DEF" w14:textId="77777777" w:rsidR="00E04DF4" w:rsidRPr="006A111B" w:rsidRDefault="00866726" w:rsidP="00314E7B">
      <w:pPr>
        <w:autoSpaceDE w:val="0"/>
        <w:autoSpaceDN w:val="0"/>
        <w:adjustRightInd w:val="0"/>
        <w:spacing w:line="276" w:lineRule="auto"/>
        <w:ind w:left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Fall 202</w:t>
      </w:r>
      <w:r w:rsidR="00FE62C1" w:rsidRPr="006A111B">
        <w:rPr>
          <w:rFonts w:ascii="Aptos" w:hAnsi="Aptos" w:cs="Arial"/>
          <w:color w:val="000000"/>
          <w:sz w:val="22"/>
          <w:szCs w:val="22"/>
          <w:u w:color="000000"/>
        </w:rPr>
        <w:t>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: Cayuga Correctional Facility</w:t>
      </w:r>
    </w:p>
    <w:p w14:paraId="16DECF27" w14:textId="77777777" w:rsidR="00E04DF4" w:rsidRPr="006A111B" w:rsidRDefault="00866726" w:rsidP="00314E7B">
      <w:pPr>
        <w:autoSpaceDE w:val="0"/>
        <w:autoSpaceDN w:val="0"/>
        <w:adjustRightInd w:val="0"/>
        <w:spacing w:line="276" w:lineRule="auto"/>
        <w:ind w:left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Spring 202</w:t>
      </w:r>
      <w:r w:rsidR="00FE62C1" w:rsidRPr="006A111B">
        <w:rPr>
          <w:rFonts w:ascii="Aptos" w:hAnsi="Aptos" w:cs="Arial"/>
          <w:color w:val="000000"/>
          <w:sz w:val="22"/>
          <w:szCs w:val="22"/>
          <w:u w:color="000000"/>
        </w:rPr>
        <w:t>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: Five Points Correctional Facility</w:t>
      </w:r>
    </w:p>
    <w:p w14:paraId="6714813A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3106112C" w14:textId="77777777" w:rsidR="00BA1E6E" w:rsidRDefault="00BA1E6E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731C0D28" w14:textId="10F563E5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MENTORING</w:t>
      </w:r>
    </w:p>
    <w:p w14:paraId="7056F529" w14:textId="43BF4507" w:rsidR="00FA7874" w:rsidRPr="006A111B" w:rsidRDefault="004D1EA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Feinstein Institutes for Medical Research</w:t>
      </w:r>
    </w:p>
    <w:p w14:paraId="5096776A" w14:textId="4C3CD78A" w:rsidR="000A01E3" w:rsidRDefault="000A01E3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>
        <w:rPr>
          <w:rFonts w:ascii="Aptos" w:hAnsi="Aptos" w:cs="Arial"/>
          <w:color w:val="000000"/>
          <w:sz w:val="22"/>
          <w:szCs w:val="22"/>
          <w:u w:color="000000"/>
        </w:rPr>
        <w:t>2025-</w:t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  <w:t>Pia Jauhar (summer high school student)</w:t>
      </w:r>
    </w:p>
    <w:p w14:paraId="48CB3B3F" w14:textId="7006D140" w:rsidR="000A01E3" w:rsidRDefault="000A01E3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>
        <w:rPr>
          <w:rFonts w:ascii="Aptos" w:hAnsi="Aptos" w:cs="Arial"/>
          <w:color w:val="000000"/>
          <w:sz w:val="22"/>
          <w:szCs w:val="22"/>
          <w:u w:color="000000"/>
        </w:rPr>
        <w:t>2025-</w:t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  <w:t>Amelia Abell (summer undergraduate student)</w:t>
      </w:r>
    </w:p>
    <w:p w14:paraId="68205C70" w14:textId="5AC1684D" w:rsidR="000A01E3" w:rsidRDefault="000A01E3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>
        <w:rPr>
          <w:rFonts w:ascii="Aptos" w:hAnsi="Aptos" w:cs="Arial"/>
          <w:color w:val="000000"/>
          <w:sz w:val="22"/>
          <w:szCs w:val="22"/>
          <w:u w:color="000000"/>
        </w:rPr>
        <w:t>2025-</w:t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</w:r>
      <w:r>
        <w:rPr>
          <w:rFonts w:ascii="Aptos" w:hAnsi="Aptos" w:cs="Arial"/>
          <w:color w:val="000000"/>
          <w:sz w:val="22"/>
          <w:szCs w:val="22"/>
          <w:u w:color="000000"/>
        </w:rPr>
        <w:tab/>
        <w:t>Allison Pearlman (summer undergraduate student)</w:t>
      </w:r>
    </w:p>
    <w:p w14:paraId="73B8C105" w14:textId="2E3FFED7" w:rsidR="00FA7874" w:rsidRPr="006A111B" w:rsidRDefault="00FA787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Simran Bhola (clinical research coordinator)</w:t>
      </w:r>
    </w:p>
    <w:p w14:paraId="505C4D7F" w14:textId="1B284A58" w:rsidR="000572B7" w:rsidRPr="006A111B" w:rsidRDefault="000572B7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Noelle Arcaro (clinical research coordinator)</w:t>
      </w:r>
    </w:p>
    <w:p w14:paraId="751BF932" w14:textId="3E62ABC6" w:rsidR="003F2E69" w:rsidRPr="006A111B" w:rsidRDefault="003F2E69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Lyra-Anne Ku (summer </w:t>
      </w:r>
      <w:r w:rsidR="00D93B63" w:rsidRPr="006A111B">
        <w:rPr>
          <w:rFonts w:ascii="Aptos" w:hAnsi="Aptos" w:cs="Arial"/>
          <w:color w:val="000000"/>
          <w:sz w:val="22"/>
          <w:szCs w:val="22"/>
          <w:u w:color="000000"/>
        </w:rPr>
        <w:t>high school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) </w:t>
      </w:r>
    </w:p>
    <w:p w14:paraId="3D30FFE2" w14:textId="1FA4B102" w:rsidR="003F2E69" w:rsidRPr="006A111B" w:rsidRDefault="003F2E69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Lisa Wiersch (postdocto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ral researcher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) </w:t>
      </w:r>
    </w:p>
    <w:p w14:paraId="23488845" w14:textId="21220D5D" w:rsidR="003F2E69" w:rsidRPr="006A111B" w:rsidRDefault="003F2E69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Erynn Christensen (postdoctoral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researcher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461B15E4" w14:textId="51BEF3FB" w:rsidR="009F6427" w:rsidRPr="006A111B" w:rsidRDefault="009F6427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="00000402" w:rsidRPr="006A111B">
        <w:rPr>
          <w:rFonts w:ascii="Aptos" w:hAnsi="Aptos" w:cs="Arial"/>
          <w:color w:val="000000"/>
          <w:sz w:val="22"/>
          <w:szCs w:val="22"/>
          <w:u w:color="000000"/>
        </w:rPr>
        <w:t>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Katharina Brosch (postdoctoral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researcher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0BD98A3D" w14:textId="3E14A02C" w:rsidR="004D1EAD" w:rsidRPr="006A111B" w:rsidRDefault="004D1EA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Ella Moskowitz (summer undergraduate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16319AAA" w14:textId="7545A50B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Yale University</w:t>
      </w:r>
    </w:p>
    <w:p w14:paraId="08072B3A" w14:textId="07DCDDA3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Emily Berkeley (summer undergraduate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1611FDC8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Weill Cornell Medicine</w:t>
      </w:r>
    </w:p>
    <w:p w14:paraId="4B418D7D" w14:textId="3DC520A5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2021-2022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Hussain Bukhari (graduate rotation student)</w:t>
      </w:r>
    </w:p>
    <w:p w14:paraId="2CDDD837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Cornell University</w:t>
      </w:r>
    </w:p>
    <w:p w14:paraId="55BC8DB8" w14:textId="3587F431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Catherine Cai</w:t>
      </w:r>
      <w:r w:rsidR="00627D03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(undergraduate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337782C5" w14:textId="18FDE863" w:rsidR="00627D03" w:rsidRPr="006A111B" w:rsidRDefault="00627D03" w:rsidP="00627D03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Elaine Wu (undergraduate </w:t>
      </w:r>
      <w:r w:rsidR="000572B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3509EDD2" w14:textId="234061EF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Saanvi Somani (high school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63348319" w14:textId="466297DC" w:rsidR="00482D9C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Jason Chen (undergraduate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7B213B50" w14:textId="1B5ACF02" w:rsidR="00CB5BD2" w:rsidRPr="006A111B" w:rsidRDefault="00CB5BD2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Sarah Dennis (undergraduate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student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)</w:t>
      </w:r>
    </w:p>
    <w:p w14:paraId="2C415E63" w14:textId="76848530" w:rsidR="00816AD0" w:rsidRPr="006A111B" w:rsidRDefault="00816AD0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Other</w:t>
      </w:r>
    </w:p>
    <w:p w14:paraId="06D0BC62" w14:textId="040F4D29" w:rsidR="0096585F" w:rsidRPr="006A111B" w:rsidRDefault="0096585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Arielle Crestor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370D67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University of Oslo, Norway -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PhD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C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andidate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M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id-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Te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rm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E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valuator</w:t>
      </w:r>
    </w:p>
    <w:p w14:paraId="77D1F06C" w14:textId="0196AB86" w:rsidR="000B0F1F" w:rsidRPr="006A111B" w:rsidRDefault="00816AD0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</w:t>
      </w:r>
      <w:r w:rsidR="00467CD5" w:rsidRPr="006A111B">
        <w:rPr>
          <w:rFonts w:ascii="Aptos" w:hAnsi="Aptos" w:cs="Arial"/>
          <w:color w:val="000000"/>
          <w:sz w:val="22"/>
          <w:szCs w:val="22"/>
          <w:u w:color="000000"/>
        </w:rPr>
        <w:t>202</w:t>
      </w:r>
      <w:r w:rsidR="00CE0A7E" w:rsidRPr="006A111B">
        <w:rPr>
          <w:rFonts w:ascii="Aptos" w:hAnsi="Aptos" w:cs="Arial"/>
          <w:color w:val="000000"/>
          <w:sz w:val="22"/>
          <w:szCs w:val="22"/>
          <w:u w:color="000000"/>
        </w:rPr>
        <w:t>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Organization for Human Brain Mapping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: I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nternational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M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entoring 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>P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rogram</w:t>
      </w:r>
      <w:r w:rsidR="00DE0047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Mentor</w:t>
      </w:r>
      <w:r w:rsidR="00CB5BD2"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</w:p>
    <w:p w14:paraId="5B14E6B0" w14:textId="57100930" w:rsidR="00FA02B7" w:rsidRPr="00FA02B7" w:rsidRDefault="00E0258F" w:rsidP="00FA02B7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</w:rPr>
        <w:t>HONORS AND AWARDS TO MENTEES</w:t>
      </w:r>
    </w:p>
    <w:p w14:paraId="4D01FF55" w14:textId="22D6D8C8" w:rsidR="003462B4" w:rsidRDefault="003462B4" w:rsidP="00FA02B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>
        <w:rPr>
          <w:rFonts w:ascii="Aptos" w:hAnsi="Aptos" w:cs="Arial"/>
          <w:color w:val="000000"/>
          <w:sz w:val="22"/>
          <w:szCs w:val="22"/>
        </w:rPr>
        <w:t>2025</w:t>
      </w:r>
      <w:r>
        <w:rPr>
          <w:rFonts w:ascii="Aptos" w:hAnsi="Aptos" w:cs="Arial"/>
          <w:color w:val="000000"/>
          <w:sz w:val="22"/>
          <w:szCs w:val="22"/>
        </w:rPr>
        <w:tab/>
        <w:t>American Psychological Foundation SEE-Diversity to Success Workshop Travel Award (Erynn Christensen)</w:t>
      </w:r>
    </w:p>
    <w:p w14:paraId="22AFFC30" w14:textId="536B0DEC" w:rsidR="000A01E3" w:rsidRDefault="000A01E3" w:rsidP="00FA02B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>
        <w:rPr>
          <w:rFonts w:ascii="Aptos" w:hAnsi="Aptos" w:cs="Arial"/>
          <w:color w:val="000000"/>
          <w:sz w:val="22"/>
          <w:szCs w:val="22"/>
        </w:rPr>
        <w:t>2025</w:t>
      </w:r>
      <w:r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>Feinstein Institutes Summer Intern Fellowship (</w:t>
      </w:r>
      <w:r>
        <w:rPr>
          <w:rFonts w:ascii="Aptos" w:hAnsi="Aptos" w:cs="Arial"/>
          <w:color w:val="000000"/>
          <w:sz w:val="22"/>
          <w:szCs w:val="22"/>
        </w:rPr>
        <w:t>Allison Pearlman</w:t>
      </w:r>
      <w:r w:rsidRPr="006A111B">
        <w:rPr>
          <w:rFonts w:ascii="Aptos" w:hAnsi="Aptos" w:cs="Arial"/>
          <w:color w:val="000000"/>
          <w:sz w:val="22"/>
          <w:szCs w:val="22"/>
        </w:rPr>
        <w:t>)</w:t>
      </w:r>
    </w:p>
    <w:p w14:paraId="2AB64F98" w14:textId="5525B57A" w:rsidR="00FA02B7" w:rsidRDefault="00FA02B7" w:rsidP="00FA02B7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>
        <w:rPr>
          <w:rFonts w:ascii="Aptos" w:hAnsi="Aptos" w:cs="Arial"/>
          <w:color w:val="000000"/>
          <w:sz w:val="22"/>
          <w:szCs w:val="22"/>
        </w:rPr>
        <w:t>2025</w:t>
      </w:r>
      <w:r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>Northwell Health Advancing Women in Science and Medicine</w:t>
      </w:r>
      <w:r>
        <w:rPr>
          <w:rFonts w:ascii="Aptos" w:hAnsi="Aptos" w:cs="Arial"/>
          <w:color w:val="000000"/>
          <w:sz w:val="22"/>
          <w:szCs w:val="22"/>
        </w:rPr>
        <w:t xml:space="preserve"> Collaboration Award (Erynn Christensen)</w:t>
      </w:r>
    </w:p>
    <w:p w14:paraId="1B05D75F" w14:textId="30F7BA64" w:rsidR="00FA02B7" w:rsidRDefault="00FA02B7" w:rsidP="00BD0B0E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>
        <w:rPr>
          <w:rFonts w:ascii="Aptos" w:hAnsi="Aptos" w:cs="Arial"/>
          <w:color w:val="000000"/>
          <w:sz w:val="22"/>
          <w:szCs w:val="22"/>
        </w:rPr>
        <w:t>2025</w:t>
      </w:r>
      <w:r>
        <w:rPr>
          <w:rFonts w:ascii="Aptos" w:hAnsi="Aptos" w:cs="Arial"/>
          <w:color w:val="000000"/>
          <w:sz w:val="22"/>
          <w:szCs w:val="22"/>
        </w:rPr>
        <w:tab/>
      </w:r>
      <w:r w:rsidRPr="006A111B">
        <w:rPr>
          <w:rFonts w:ascii="Aptos" w:hAnsi="Aptos" w:cs="Arial"/>
          <w:color w:val="000000"/>
          <w:sz w:val="22"/>
          <w:szCs w:val="22"/>
        </w:rPr>
        <w:t xml:space="preserve">Northwell Health Advancing Women in Science and Medicine </w:t>
      </w:r>
      <w:r>
        <w:rPr>
          <w:rFonts w:ascii="Aptos" w:hAnsi="Aptos" w:cs="Arial"/>
          <w:color w:val="000000"/>
          <w:sz w:val="22"/>
          <w:szCs w:val="22"/>
        </w:rPr>
        <w:t>Young Investigator Award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 (</w:t>
      </w:r>
      <w:r>
        <w:rPr>
          <w:rFonts w:ascii="Aptos" w:hAnsi="Aptos" w:cs="Arial"/>
          <w:color w:val="000000"/>
          <w:sz w:val="22"/>
          <w:szCs w:val="22"/>
        </w:rPr>
        <w:t xml:space="preserve">Katharina Brosch, </w:t>
      </w:r>
      <w:r w:rsidRPr="006A111B">
        <w:rPr>
          <w:rFonts w:ascii="Aptos" w:hAnsi="Aptos" w:cs="Arial"/>
          <w:color w:val="000000"/>
          <w:sz w:val="22"/>
          <w:szCs w:val="22"/>
        </w:rPr>
        <w:t>Lisa Wiersch)</w:t>
      </w:r>
    </w:p>
    <w:p w14:paraId="2B79468D" w14:textId="4762BAFB" w:rsidR="00BD0B0E" w:rsidRPr="006A111B" w:rsidRDefault="00B045C6" w:rsidP="00BD0B0E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lastRenderedPageBreak/>
        <w:t>202</w:t>
      </w:r>
      <w:r w:rsidR="00BD0B0E" w:rsidRPr="006A111B">
        <w:rPr>
          <w:rFonts w:ascii="Aptos" w:hAnsi="Aptos" w:cs="Arial"/>
          <w:color w:val="000000"/>
          <w:sz w:val="22"/>
          <w:szCs w:val="22"/>
        </w:rPr>
        <w:t>5</w:t>
      </w:r>
      <w:r w:rsidRPr="006A111B">
        <w:rPr>
          <w:rFonts w:ascii="Aptos" w:hAnsi="Aptos" w:cs="Arial"/>
          <w:color w:val="000000"/>
          <w:sz w:val="22"/>
          <w:szCs w:val="22"/>
        </w:rPr>
        <w:tab/>
        <w:t xml:space="preserve">ABCD Insights &amp; </w:t>
      </w:r>
      <w:r w:rsidR="00BD0B0E" w:rsidRPr="006A111B">
        <w:rPr>
          <w:rFonts w:ascii="Aptos" w:hAnsi="Aptos" w:cs="Arial"/>
          <w:color w:val="000000"/>
          <w:sz w:val="22"/>
          <w:szCs w:val="22"/>
        </w:rPr>
        <w:t>Innovations</w:t>
      </w:r>
      <w:r w:rsidRPr="006A111B">
        <w:rPr>
          <w:rFonts w:ascii="Aptos" w:hAnsi="Aptos" w:cs="Arial"/>
          <w:color w:val="000000"/>
          <w:sz w:val="22"/>
          <w:szCs w:val="22"/>
        </w:rPr>
        <w:t xml:space="preserve"> Meeting Travel Award (</w:t>
      </w:r>
      <w:r w:rsidR="00FA02B7">
        <w:rPr>
          <w:rFonts w:ascii="Aptos" w:hAnsi="Aptos" w:cs="Arial"/>
          <w:color w:val="000000"/>
          <w:sz w:val="22"/>
          <w:szCs w:val="22"/>
        </w:rPr>
        <w:t xml:space="preserve">Katharina Brosch, </w:t>
      </w:r>
      <w:r w:rsidR="00FA02B7" w:rsidRPr="006A111B">
        <w:rPr>
          <w:rFonts w:ascii="Aptos" w:hAnsi="Aptos" w:cs="Arial"/>
          <w:color w:val="000000"/>
          <w:sz w:val="22"/>
          <w:szCs w:val="22"/>
        </w:rPr>
        <w:t>Lisa Wiersch</w:t>
      </w:r>
      <w:r w:rsidRPr="006A111B">
        <w:rPr>
          <w:rFonts w:ascii="Aptos" w:hAnsi="Aptos" w:cs="Arial"/>
          <w:color w:val="000000"/>
          <w:sz w:val="22"/>
          <w:szCs w:val="22"/>
        </w:rPr>
        <w:t>)</w:t>
      </w:r>
    </w:p>
    <w:p w14:paraId="2C4EC6DE" w14:textId="6B62A66D" w:rsidR="006B3FEA" w:rsidRPr="006A111B" w:rsidRDefault="00BD0B0E" w:rsidP="00886AB6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2025</w:t>
      </w:r>
      <w:r w:rsidRPr="006A111B">
        <w:rPr>
          <w:rFonts w:ascii="Aptos" w:hAnsi="Aptos" w:cs="Arial"/>
          <w:color w:val="000000"/>
          <w:sz w:val="22"/>
          <w:szCs w:val="22"/>
        </w:rPr>
        <w:tab/>
        <w:t>ABCD Insights &amp; Innovations Meeting Travel Award (Katharina Brosch)</w:t>
      </w:r>
    </w:p>
    <w:p w14:paraId="60536DA3" w14:textId="37FDF087" w:rsidR="006B3FEA" w:rsidRPr="006A111B" w:rsidRDefault="006B3FEA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2024</w:t>
      </w:r>
      <w:r w:rsidRPr="006A111B">
        <w:rPr>
          <w:rFonts w:ascii="Aptos" w:hAnsi="Aptos" w:cs="Arial"/>
          <w:color w:val="000000"/>
          <w:sz w:val="22"/>
          <w:szCs w:val="22"/>
        </w:rPr>
        <w:tab/>
        <w:t>International Brain Research Organization Travel Award (Katharina Brosch</w:t>
      </w:r>
      <w:r w:rsidR="00886AB6">
        <w:rPr>
          <w:rFonts w:ascii="Aptos" w:hAnsi="Aptos" w:cs="Arial"/>
          <w:color w:val="000000"/>
          <w:sz w:val="22"/>
          <w:szCs w:val="22"/>
        </w:rPr>
        <w:t>, Erynn Christensen</w:t>
      </w:r>
      <w:r w:rsidRPr="006A111B">
        <w:rPr>
          <w:rFonts w:ascii="Aptos" w:hAnsi="Aptos" w:cs="Arial"/>
          <w:color w:val="000000"/>
          <w:sz w:val="22"/>
          <w:szCs w:val="22"/>
        </w:rPr>
        <w:t>)</w:t>
      </w:r>
    </w:p>
    <w:p w14:paraId="3563EBD7" w14:textId="1F831CC7" w:rsidR="007968BA" w:rsidRPr="006A111B" w:rsidRDefault="007968BA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2024</w:t>
      </w:r>
      <w:r w:rsidRPr="006A111B">
        <w:rPr>
          <w:rFonts w:ascii="Aptos" w:hAnsi="Aptos" w:cs="Arial"/>
          <w:color w:val="000000"/>
          <w:sz w:val="22"/>
          <w:szCs w:val="22"/>
        </w:rPr>
        <w:tab/>
        <w:t xml:space="preserve">Northwell Health Advancing Women in Science and Medicine Educational Achievement Award (Katharina Brosch) </w:t>
      </w:r>
    </w:p>
    <w:p w14:paraId="70415D37" w14:textId="773AECC5" w:rsidR="009F6427" w:rsidRPr="006A111B" w:rsidRDefault="009F6427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2023</w:t>
      </w:r>
      <w:r w:rsidRPr="006A111B">
        <w:rPr>
          <w:rFonts w:ascii="Aptos" w:hAnsi="Aptos" w:cs="Arial"/>
          <w:color w:val="000000"/>
          <w:sz w:val="22"/>
          <w:szCs w:val="22"/>
        </w:rPr>
        <w:tab/>
        <w:t>Feinstein Ins</w:t>
      </w:r>
      <w:r w:rsidR="00000402" w:rsidRPr="006A111B">
        <w:rPr>
          <w:rFonts w:ascii="Aptos" w:hAnsi="Aptos" w:cs="Arial"/>
          <w:color w:val="000000"/>
          <w:sz w:val="22"/>
          <w:szCs w:val="22"/>
        </w:rPr>
        <w:t>t</w:t>
      </w:r>
      <w:r w:rsidRPr="006A111B">
        <w:rPr>
          <w:rFonts w:ascii="Aptos" w:hAnsi="Aptos" w:cs="Arial"/>
          <w:color w:val="000000"/>
          <w:sz w:val="22"/>
          <w:szCs w:val="22"/>
        </w:rPr>
        <w:t>itutes Summer Intern Fellowship (Ella Moskowitz)</w:t>
      </w:r>
    </w:p>
    <w:p w14:paraId="7A09CDB4" w14:textId="11C46B39" w:rsidR="00E0258F" w:rsidRPr="006A111B" w:rsidRDefault="00E0258F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</w:rPr>
      </w:pPr>
      <w:r w:rsidRPr="006A111B">
        <w:rPr>
          <w:rFonts w:ascii="Aptos" w:hAnsi="Aptos" w:cs="Arial"/>
          <w:color w:val="000000"/>
          <w:sz w:val="22"/>
          <w:szCs w:val="22"/>
        </w:rPr>
        <w:t>2022</w:t>
      </w:r>
      <w:r w:rsidRPr="006A111B">
        <w:rPr>
          <w:rFonts w:ascii="Aptos" w:hAnsi="Aptos" w:cs="Arial"/>
          <w:color w:val="000000"/>
          <w:sz w:val="22"/>
          <w:szCs w:val="22"/>
        </w:rPr>
        <w:tab/>
        <w:t xml:space="preserve">Yale </w:t>
      </w:r>
      <w:r w:rsidR="004E62AE" w:rsidRPr="006A111B">
        <w:rPr>
          <w:rFonts w:ascii="Aptos" w:hAnsi="Aptos" w:cs="Arial"/>
          <w:color w:val="000000"/>
          <w:sz w:val="22"/>
          <w:szCs w:val="22"/>
        </w:rPr>
        <w:t xml:space="preserve">University </w:t>
      </w:r>
      <w:r w:rsidRPr="006A111B">
        <w:rPr>
          <w:rFonts w:ascii="Aptos" w:hAnsi="Aptos" w:cs="Arial"/>
          <w:color w:val="000000"/>
          <w:sz w:val="22"/>
          <w:szCs w:val="22"/>
        </w:rPr>
        <w:t>Kavli Institute for Neuroscience Summer Undergraduate Research Fellowship (Emily Berkeley)</w:t>
      </w:r>
    </w:p>
    <w:p w14:paraId="6B91BF30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71D8E65F" w14:textId="08002D23" w:rsidR="00552CA0" w:rsidRPr="006A111B" w:rsidRDefault="00552CA0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EDITORIAL SERVICE</w:t>
      </w:r>
    </w:p>
    <w:p w14:paraId="1421BF48" w14:textId="0C3EE450" w:rsidR="00552CA0" w:rsidRPr="006A111B" w:rsidRDefault="00552CA0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Psychoradiology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BD4CE9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Special Issue Guest Editor, </w:t>
      </w:r>
      <w:r w:rsidR="00BD4CE9" w:rsidRPr="006A111B">
        <w:rPr>
          <w:rFonts w:ascii="Aptos" w:hAnsi="Aptos" w:cs="Arial"/>
          <w:i/>
          <w:iCs/>
          <w:color w:val="000000"/>
          <w:sz w:val="22"/>
          <w:szCs w:val="22"/>
          <w:u w:color="000000"/>
        </w:rPr>
        <w:t>Sociodemographic Influences on Brain and Behavior</w:t>
      </w:r>
    </w:p>
    <w:p w14:paraId="7FC05A14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</w:p>
    <w:p w14:paraId="4F5B84B2" w14:textId="04D75395" w:rsidR="000029CE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  <w:sectPr w:rsidR="000029CE" w:rsidRPr="006A111B" w:rsidSect="009718E3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720" w:right="720" w:bottom="720" w:left="720" w:header="706" w:footer="706" w:gutter="0"/>
          <w:cols w:space="708"/>
          <w:titlePg/>
          <w:docGrid w:linePitch="360"/>
        </w:sect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AD HOC REVIEWER</w:t>
      </w:r>
      <w:r w:rsidR="00552CA0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SERVICE</w:t>
      </w:r>
    </w:p>
    <w:p w14:paraId="1A8BFFA9" w14:textId="6434AAB8" w:rsidR="000C1333" w:rsidRPr="006A111B" w:rsidRDefault="000C1333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American Journal of Psychiatry</w:t>
      </w:r>
    </w:p>
    <w:p w14:paraId="5388AC26" w14:textId="6AF67FDA" w:rsidR="00782929" w:rsidRPr="006A111B" w:rsidRDefault="00782929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ApertureNeuro</w:t>
      </w:r>
    </w:p>
    <w:p w14:paraId="56B2CDB7" w14:textId="09E9473A" w:rsidR="00282E4A" w:rsidRPr="006A111B" w:rsidRDefault="00282E4A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Biological Psychiatry</w:t>
      </w:r>
    </w:p>
    <w:p w14:paraId="2A194C93" w14:textId="1234CFCE" w:rsidR="00DB345C" w:rsidRPr="006A111B" w:rsidRDefault="00DB345C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Biology of Sex Differences</w:t>
      </w:r>
    </w:p>
    <w:p w14:paraId="21856524" w14:textId="371C200B" w:rsidR="00FB06D0" w:rsidRPr="006A111B" w:rsidRDefault="00FB06D0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Brain and Behavior</w:t>
      </w:r>
    </w:p>
    <w:p w14:paraId="61AC6E71" w14:textId="219E434C" w:rsidR="00DE015A" w:rsidRPr="006A111B" w:rsidRDefault="00DE015A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Brain Structure and Function</w:t>
      </w:r>
    </w:p>
    <w:p w14:paraId="32CFDD72" w14:textId="5F9B38F7" w:rsidR="00332832" w:rsidRPr="006A111B" w:rsidRDefault="00332832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British Journal of Psychiatry</w:t>
      </w:r>
    </w:p>
    <w:p w14:paraId="52DF1036" w14:textId="0B713C44" w:rsidR="00063B7D" w:rsidRPr="006A111B" w:rsidRDefault="00063B7D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Cerebral Cortex</w:t>
      </w:r>
    </w:p>
    <w:p w14:paraId="7DC588EB" w14:textId="77777777" w:rsidR="00223B4F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Communications Biology</w:t>
      </w:r>
    </w:p>
    <w:p w14:paraId="522ECDE7" w14:textId="06BC3839" w:rsidR="001A0892" w:rsidRPr="006A111B" w:rsidRDefault="001A0892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Computational Psychiatry</w:t>
      </w:r>
    </w:p>
    <w:p w14:paraId="1C5D0BD6" w14:textId="4C643743" w:rsidR="00D56AD4" w:rsidRPr="006A111B" w:rsidRDefault="00D56AD4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Development and Psychopathology</w:t>
      </w:r>
    </w:p>
    <w:p w14:paraId="58A04188" w14:textId="1B1F2CDF" w:rsidR="00332832" w:rsidRPr="006A111B" w:rsidRDefault="00866726" w:rsidP="00332832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Developmental Cognitive Neuroscience</w:t>
      </w:r>
    </w:p>
    <w:p w14:paraId="2829B00F" w14:textId="60E552A4" w:rsidR="00C9151F" w:rsidRPr="006A111B" w:rsidRDefault="00C9151F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eNeuro</w:t>
      </w:r>
      <w:proofErr w:type="spellEnd"/>
    </w:p>
    <w:p w14:paraId="1D332DD2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Frontiers in Neuroscience</w:t>
      </w:r>
    </w:p>
    <w:p w14:paraId="767A8491" w14:textId="02274296" w:rsidR="00AF38F9" w:rsidRPr="006A111B" w:rsidRDefault="00AF38F9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GeroScience</w:t>
      </w:r>
      <w:proofErr w:type="spellEnd"/>
    </w:p>
    <w:p w14:paraId="5156A4E4" w14:textId="5D2EB394" w:rsidR="00C9151F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eastAsia="MS Gothic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Heliyon</w:t>
      </w:r>
      <w:proofErr w:type="spellEnd"/>
    </w:p>
    <w:p w14:paraId="21D04EBB" w14:textId="77777777" w:rsidR="00146B51" w:rsidRPr="006A111B" w:rsidRDefault="00146B51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Human Brain Mapping</w:t>
      </w:r>
    </w:p>
    <w:p w14:paraId="4F719B8B" w14:textId="4F690F7C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IEEE Access</w:t>
      </w:r>
    </w:p>
    <w:p w14:paraId="0E126BDF" w14:textId="57B38244" w:rsidR="00544108" w:rsidRPr="006A111B" w:rsidRDefault="00544108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Imaging Neuroscience</w:t>
      </w:r>
    </w:p>
    <w:p w14:paraId="6591C07D" w14:textId="239275C4" w:rsidR="00E1029D" w:rsidRPr="006A111B" w:rsidRDefault="00FF2F94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Journal of the American Academy of Child and Adolescent Psychiatry</w:t>
      </w:r>
    </w:p>
    <w:p w14:paraId="0C83E0B1" w14:textId="71CC0C4C" w:rsidR="00146B51" w:rsidRPr="006A111B" w:rsidRDefault="00146B51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Journal of Psychopathology and Clinical Science</w:t>
      </w:r>
    </w:p>
    <w:p w14:paraId="48615B3D" w14:textId="52711AFF" w:rsidR="00640BDA" w:rsidRPr="006A111B" w:rsidRDefault="00640BDA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Molecular Psychiatry</w:t>
      </w:r>
    </w:p>
    <w:p w14:paraId="4B0B4B03" w14:textId="4076272F" w:rsidR="00D56AD4" w:rsidRPr="006A111B" w:rsidRDefault="00D56AD4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Nature Communications</w:t>
      </w:r>
    </w:p>
    <w:p w14:paraId="4B80E620" w14:textId="2B093411" w:rsidR="00332832" w:rsidRPr="006A111B" w:rsidRDefault="00F42713" w:rsidP="00332832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Nature Mental Health</w:t>
      </w:r>
    </w:p>
    <w:p w14:paraId="77856B8C" w14:textId="16FEE416" w:rsidR="00E833C2" w:rsidRPr="006A111B" w:rsidRDefault="00E833C2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Nature Neuroscience</w:t>
      </w:r>
    </w:p>
    <w:p w14:paraId="6BAE7A76" w14:textId="142BD5A3" w:rsidR="002B61E3" w:rsidRPr="006A111B" w:rsidRDefault="002B61E3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Network Neuroscience</w:t>
      </w:r>
    </w:p>
    <w:p w14:paraId="5468FD8F" w14:textId="65FABB6B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Neuro</w:t>
      </w:r>
      <w:r w:rsidR="00AA082C" w:rsidRPr="006A111B">
        <w:rPr>
          <w:rFonts w:ascii="Aptos" w:hAnsi="Aptos" w:cs="Arial"/>
          <w:color w:val="000000"/>
          <w:sz w:val="22"/>
          <w:szCs w:val="22"/>
          <w:u w:color="000000"/>
        </w:rPr>
        <w:t>I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mage</w:t>
      </w:r>
      <w:proofErr w:type="spellEnd"/>
    </w:p>
    <w:p w14:paraId="14F9D2A8" w14:textId="3D8D5570" w:rsidR="007E1BC3" w:rsidRPr="006A111B" w:rsidRDefault="007E1BC3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Neuropsychobiology</w:t>
      </w:r>
      <w:proofErr w:type="spellEnd"/>
    </w:p>
    <w:p w14:paraId="345CB9C5" w14:textId="46433D0E" w:rsidR="00AD3E8F" w:rsidRPr="006A111B" w:rsidRDefault="00AD3E8F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Neuropsychopharmacology</w:t>
      </w:r>
    </w:p>
    <w:p w14:paraId="5AD43D86" w14:textId="03203CCF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PLOS ONE</w:t>
      </w:r>
    </w:p>
    <w:p w14:paraId="440DE8FE" w14:textId="77777777" w:rsidR="005C2684" w:rsidRPr="006A111B" w:rsidRDefault="005C2684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Proceedings of the National Academy of Sciences </w:t>
      </w:r>
    </w:p>
    <w:p w14:paraId="2CBF9412" w14:textId="0DA668C4" w:rsidR="00010769" w:rsidRPr="006A111B" w:rsidRDefault="00010769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Progress in Neuropsychopharmacology &amp; Biological Psychiatry</w:t>
      </w:r>
    </w:p>
    <w:p w14:paraId="1366B9C0" w14:textId="16BE028F" w:rsidR="00326475" w:rsidRPr="006A111B" w:rsidRDefault="00326475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Science Advances</w:t>
      </w:r>
    </w:p>
    <w:p w14:paraId="4C920A9D" w14:textId="26094C95" w:rsidR="003F2E69" w:rsidRPr="006A111B" w:rsidRDefault="003F2E69" w:rsidP="00314E7B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Scientific Reports</w:t>
      </w:r>
    </w:p>
    <w:p w14:paraId="5CB6CDC3" w14:textId="63C9801E" w:rsidR="007C1928" w:rsidRPr="006A111B" w:rsidRDefault="001649BD" w:rsidP="00092E73">
      <w:pPr>
        <w:autoSpaceDE w:val="0"/>
        <w:autoSpaceDN w:val="0"/>
        <w:adjustRightInd w:val="0"/>
        <w:spacing w:line="276" w:lineRule="auto"/>
        <w:ind w:left="180" w:hanging="180"/>
        <w:rPr>
          <w:rFonts w:ascii="Aptos" w:hAnsi="Aptos" w:cs="Arial"/>
          <w:color w:val="000000"/>
          <w:sz w:val="22"/>
          <w:szCs w:val="22"/>
          <w:u w:color="000000"/>
        </w:rPr>
        <w:sectPr w:rsidR="007C1928" w:rsidRPr="006A111B" w:rsidSect="008D549B">
          <w:type w:val="continuous"/>
          <w:pgSz w:w="12240" w:h="15840"/>
          <w:pgMar w:top="720" w:right="720" w:bottom="720" w:left="720" w:header="706" w:footer="706" w:gutter="0"/>
          <w:cols w:num="3" w:space="708"/>
          <w:docGrid w:linePitch="360"/>
        </w:sect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Translational Psychiatry</w:t>
      </w:r>
    </w:p>
    <w:p w14:paraId="6AC8EB06" w14:textId="1994604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  <w:sectPr w:rsidR="000B0F1F" w:rsidRPr="006A111B" w:rsidSect="008D549B">
          <w:type w:val="continuous"/>
          <w:pgSz w:w="12240" w:h="15840"/>
          <w:pgMar w:top="720" w:right="720" w:bottom="720" w:left="720" w:header="706" w:footer="706" w:gutter="0"/>
          <w:cols w:num="2" w:space="708"/>
          <w:docGrid w:linePitch="360"/>
        </w:sectPr>
      </w:pPr>
    </w:p>
    <w:p w14:paraId="6ECFA3B9" w14:textId="3AACCC6C" w:rsidR="00CB759E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PROFESSIONAL</w:t>
      </w:r>
      <w:r w:rsidR="00E1029D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AND INSTITUTIONAL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 SERVICE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br/>
      </w:r>
      <w:r w:rsidR="00CB759E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National Institutes of Health</w:t>
      </w:r>
    </w:p>
    <w:p w14:paraId="669F09D6" w14:textId="091E36C3" w:rsidR="00B069F0" w:rsidRPr="006A111B" w:rsidRDefault="00B069F0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2025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E45D80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Special Emphasis Panel –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The Intersection of Sex and Gender Influences on Health and Disease Study Section: Ad Hoc Reviewer</w:t>
      </w:r>
      <w:r w:rsidR="00FA02B7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="004304B8">
        <w:rPr>
          <w:rFonts w:ascii="Aptos" w:hAnsi="Aptos" w:cs="Arial"/>
          <w:color w:val="000000"/>
          <w:sz w:val="22"/>
          <w:szCs w:val="22"/>
          <w:u w:color="000000"/>
        </w:rPr>
        <w:t>(Study Section Cancelled)</w:t>
      </w:r>
    </w:p>
    <w:p w14:paraId="7295EFE8" w14:textId="21288B42" w:rsidR="00CB759E" w:rsidRPr="006A111B" w:rsidRDefault="00CB759E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Neural Basis of Psychopathology, Addictions and Sleep Disorders </w:t>
      </w:r>
      <w:r w:rsidR="007D33B5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(NPAS)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Study Section: </w:t>
      </w:r>
      <w:r w:rsidR="00B069F0" w:rsidRPr="006A111B">
        <w:rPr>
          <w:rFonts w:ascii="Aptos" w:hAnsi="Aptos" w:cs="Arial"/>
          <w:color w:val="000000"/>
          <w:sz w:val="22"/>
          <w:szCs w:val="22"/>
          <w:u w:color="000000"/>
        </w:rPr>
        <w:br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Early Career Reviewer</w:t>
      </w:r>
    </w:p>
    <w:p w14:paraId="38A3CD2F" w14:textId="05A3A8F8" w:rsidR="003E4544" w:rsidRPr="006A111B" w:rsidRDefault="003E454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Organization for the Study of Sex Differences</w:t>
      </w:r>
    </w:p>
    <w:p w14:paraId="69BA41B9" w14:textId="0833971D" w:rsidR="00035AEE" w:rsidRPr="006A111B" w:rsidRDefault="00035AEE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Program Committee: Ad Hoc Member</w:t>
      </w:r>
    </w:p>
    <w:p w14:paraId="4C1EEA6F" w14:textId="5CE52741" w:rsidR="00BD0B84" w:rsidRPr="006A111B" w:rsidRDefault="00BD0B8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035AEE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Equity, Diversity, and Inclusion (EDI) Committee: Co-Chair </w:t>
      </w:r>
    </w:p>
    <w:p w14:paraId="398E4543" w14:textId="237F38D6" w:rsidR="003E4544" w:rsidRPr="006A111B" w:rsidRDefault="003E454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="008D587E" w:rsidRPr="006A111B">
        <w:rPr>
          <w:rFonts w:ascii="Aptos" w:hAnsi="Aptos" w:cs="Arial"/>
          <w:color w:val="000000"/>
          <w:sz w:val="22"/>
          <w:szCs w:val="22"/>
          <w:u w:color="000000"/>
        </w:rPr>
        <w:t>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Awards Committee: Ad Hoc </w:t>
      </w:r>
      <w:r w:rsidR="00C97DDE" w:rsidRPr="006A111B">
        <w:rPr>
          <w:rFonts w:ascii="Aptos" w:hAnsi="Aptos" w:cs="Arial"/>
          <w:color w:val="000000"/>
          <w:sz w:val="22"/>
          <w:szCs w:val="22"/>
          <w:u w:color="000000"/>
        </w:rPr>
        <w:t>Reviewer</w:t>
      </w:r>
    </w:p>
    <w:p w14:paraId="0DA754C1" w14:textId="0A9150E6" w:rsidR="003E4544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Organization for Human Brain Mapping</w:t>
      </w:r>
    </w:p>
    <w:p w14:paraId="5803B0E9" w14:textId="6915B970" w:rsidR="001649BD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2021-2024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Program Committee: Ad Hoc Member</w:t>
      </w:r>
    </w:p>
    <w:p w14:paraId="6E6A4E0A" w14:textId="6B32EBA4" w:rsidR="003E4544" w:rsidRPr="006A111B" w:rsidRDefault="003E454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</w:t>
      </w:r>
      <w:r w:rsidR="009718E3"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Abstract Reviewer</w:t>
      </w:r>
    </w:p>
    <w:p w14:paraId="374FA03F" w14:textId="77777777" w:rsidR="001649BD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Program Committee: Student and Postdoc Liaison</w:t>
      </w:r>
    </w:p>
    <w:p w14:paraId="04C34F61" w14:textId="181604AB" w:rsidR="001649BD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Sustainability and Environmental Action </w:t>
      </w:r>
      <w:r w:rsidR="0003693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Special Interest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Group: Social Coordinator</w:t>
      </w:r>
    </w:p>
    <w:p w14:paraId="616FB0D2" w14:textId="265CBCEB" w:rsidR="001649BD" w:rsidRPr="006A111B" w:rsidRDefault="001649B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Student and Postdoc </w:t>
      </w:r>
      <w:r w:rsidR="0003693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Special Interest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Group: Social Coordinator</w:t>
      </w:r>
    </w:p>
    <w:p w14:paraId="1EC05599" w14:textId="07849A49" w:rsidR="00EE1DFF" w:rsidRPr="006A111B" w:rsidRDefault="00EE1DF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lastRenderedPageBreak/>
        <w:t>Northwell Health</w:t>
      </w:r>
    </w:p>
    <w:p w14:paraId="2973962C" w14:textId="3E6D83B1" w:rsidR="00EE1DFF" w:rsidRPr="006A111B" w:rsidRDefault="00EE1DFF" w:rsidP="00AB192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2024-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Executive Director Advisory Council to Advance</w:t>
      </w:r>
      <w:r w:rsidR="00B9108E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Diversity, Equity, and Inclusion: Member</w:t>
      </w:r>
    </w:p>
    <w:p w14:paraId="36FD6FEA" w14:textId="528EF5DB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Yale University</w:t>
      </w:r>
    </w:p>
    <w:p w14:paraId="6DCDF9E2" w14:textId="0484EF49" w:rsidR="00755BA3" w:rsidRPr="006A111B" w:rsidRDefault="00755BA3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2024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Women’s Health Research at Yale Pilot Grant Program: Ad Hoc Reviewer</w:t>
      </w:r>
    </w:p>
    <w:p w14:paraId="734FE8AF" w14:textId="7ADC6EE6" w:rsidR="00C47401" w:rsidRPr="006A111B" w:rsidRDefault="00C47401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Kavli Institute for Neuroscience: Scientific Grant Review Committee Member</w:t>
      </w:r>
    </w:p>
    <w:p w14:paraId="33BB29D8" w14:textId="75977446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Biomedical Sciences Diversity/Inclusion Collective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Research Symposium Judge </w:t>
      </w:r>
    </w:p>
    <w:p w14:paraId="0EF7E073" w14:textId="4229C8E0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Brain Education Day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Leader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and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Mentor</w:t>
      </w:r>
    </w:p>
    <w:p w14:paraId="566A52B3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Weill Cornell Medicine</w:t>
      </w:r>
    </w:p>
    <w:p w14:paraId="62F5CAE1" w14:textId="232FBE33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Machine Learning in Medicine Symposium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5C162B" w:rsidRPr="006A111B">
        <w:rPr>
          <w:rFonts w:ascii="Aptos" w:hAnsi="Aptos" w:cs="Arial"/>
          <w:color w:val="000000"/>
          <w:sz w:val="22"/>
          <w:szCs w:val="22"/>
          <w:u w:color="000000"/>
        </w:rPr>
        <w:t>Organizer</w:t>
      </w:r>
    </w:p>
    <w:p w14:paraId="4488DCBD" w14:textId="1B7EF8CB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Machine Learning in Medicine Seminar Series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5C162B" w:rsidRPr="006A111B">
        <w:rPr>
          <w:rFonts w:ascii="Aptos" w:hAnsi="Aptos" w:cs="Arial"/>
          <w:color w:val="000000"/>
          <w:sz w:val="22"/>
          <w:szCs w:val="22"/>
          <w:u w:color="000000"/>
        </w:rPr>
        <w:t>Organizer</w:t>
      </w:r>
    </w:p>
    <w:p w14:paraId="13191CB4" w14:textId="3C72D3C2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CoCo Lab Professional Development Series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5C162B" w:rsidRPr="006A111B">
        <w:rPr>
          <w:rFonts w:ascii="Aptos" w:hAnsi="Aptos" w:cs="Arial"/>
          <w:color w:val="000000"/>
          <w:sz w:val="22"/>
          <w:szCs w:val="22"/>
          <w:u w:color="000000"/>
        </w:rPr>
        <w:t>Organizer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and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Facilitator</w:t>
      </w:r>
    </w:p>
    <w:p w14:paraId="470FBF01" w14:textId="5B335D22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Brain</w:t>
      </w:r>
      <w:r w:rsidR="00A65F1D" w:rsidRPr="006A111B">
        <w:rPr>
          <w:rFonts w:ascii="Aptos" w:hAnsi="Aptos" w:cs="Arial"/>
          <w:color w:val="000000"/>
          <w:sz w:val="22"/>
          <w:szCs w:val="22"/>
          <w:u w:color="000000"/>
        </w:rPr>
        <w:t>H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ack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New York</w:t>
      </w:r>
      <w:r w:rsidR="007F36E2" w:rsidRPr="006A111B">
        <w:rPr>
          <w:rFonts w:ascii="Aptos" w:hAnsi="Aptos" w:cs="Arial"/>
          <w:color w:val="000000"/>
          <w:sz w:val="22"/>
          <w:szCs w:val="22"/>
          <w:u w:color="000000"/>
        </w:rPr>
        <w:t>/Weill Cornell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5C162B" w:rsidRPr="006A111B">
        <w:rPr>
          <w:rFonts w:ascii="Aptos" w:hAnsi="Aptos" w:cs="Arial"/>
          <w:color w:val="000000"/>
          <w:sz w:val="22"/>
          <w:szCs w:val="22"/>
          <w:u w:color="000000"/>
        </w:rPr>
        <w:t>Organizer</w:t>
      </w:r>
    </w:p>
    <w:p w14:paraId="484A7DC7" w14:textId="03A1E290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2018-2019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Neuroscience Boot Camp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="005C162B" w:rsidRPr="006A111B">
        <w:rPr>
          <w:rFonts w:ascii="Aptos" w:hAnsi="Aptos" w:cs="Arial"/>
          <w:color w:val="000000"/>
          <w:sz w:val="22"/>
          <w:szCs w:val="22"/>
          <w:u w:color="000000"/>
        </w:rPr>
        <w:t>Organizer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, Lecturer</w:t>
      </w:r>
    </w:p>
    <w:p w14:paraId="559A0B99" w14:textId="73313FD9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2017-2018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 xml:space="preserve">Vincent du </w:t>
      </w:r>
      <w:proofErr w:type="spellStart"/>
      <w:r w:rsidRPr="006A111B">
        <w:rPr>
          <w:rFonts w:ascii="Aptos" w:hAnsi="Aptos" w:cs="Arial"/>
          <w:color w:val="000000"/>
          <w:sz w:val="22"/>
          <w:szCs w:val="22"/>
          <w:u w:color="000000"/>
        </w:rPr>
        <w:t>Vigneaud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Research Symposium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Alumni Outreach Coordinator</w:t>
      </w:r>
    </w:p>
    <w:p w14:paraId="11BBC214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Cornell University</w:t>
      </w:r>
    </w:p>
    <w:p w14:paraId="0E611604" w14:textId="139B995E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Graduate and Professional Students Diversity Council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Member</w:t>
      </w:r>
    </w:p>
    <w:p w14:paraId="4A88D557" w14:textId="351DFE13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Graduate and Professional Students International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Co-President</w:t>
      </w:r>
    </w:p>
    <w:p w14:paraId="3F15F009" w14:textId="229F711E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2019-2020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Multicultural Academic Council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Mentor</w:t>
      </w:r>
    </w:p>
    <w:p w14:paraId="47A67218" w14:textId="7777777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McGill University</w:t>
      </w:r>
    </w:p>
    <w:p w14:paraId="138AC3FE" w14:textId="388B1C0A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2015-2017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Neuroscience Undergraduates of McGill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Vice President Internal</w:t>
      </w:r>
    </w:p>
    <w:p w14:paraId="3A8F5F2C" w14:textId="225C53DD" w:rsidR="00FE63A2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2015-2016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Kinesiology Games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Head of Sponsorship</w:t>
      </w:r>
    </w:p>
    <w:p w14:paraId="0252B34F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11EADBAF" w14:textId="5D1CD10D" w:rsidR="00E50112" w:rsidRPr="006A111B" w:rsidRDefault="003C7FCA" w:rsidP="00E50112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MEDIA COVERAGE</w:t>
      </w:r>
      <w:r w:rsidR="00FD329A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: SELECTED ARTICLES</w:t>
      </w:r>
    </w:p>
    <w:p w14:paraId="52240E34" w14:textId="3C6FC9D3" w:rsidR="00572235" w:rsidRPr="00572235" w:rsidRDefault="00572235" w:rsidP="0057223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jc w:val="both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GB"/>
        </w:rPr>
      </w:pPr>
      <w:proofErr w:type="spellStart"/>
      <w:r w:rsidRPr="00572235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Scien</w:t>
      </w:r>
      <w:r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m</w:t>
      </w:r>
      <w:r w:rsidRPr="00572235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ag</w:t>
      </w:r>
      <w:proofErr w:type="spellEnd"/>
      <w:r w:rsidRPr="00572235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15" w:history="1">
        <w:r w:rsidRPr="00572235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Intercon</w:t>
        </w:r>
        <w:r w:rsidRPr="00572235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n</w:t>
        </w:r>
        <w:r w:rsidRPr="00572235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ected Social Identities Shape Neuroimaging Research</w:t>
        </w:r>
      </w:hyperlink>
    </w:p>
    <w:p w14:paraId="2916A618" w14:textId="74ED640C" w:rsidR="00D44BB9" w:rsidRPr="00D44BB9" w:rsidRDefault="00D44BB9" w:rsidP="00D44BB9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jc w:val="both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r w:rsidRPr="00D44BB9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The Transmitter: </w:t>
      </w:r>
      <w:hyperlink r:id="rId16" w:history="1">
        <w:r w:rsidRPr="00D44BB9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Recruitment issues jeopardize ambitious plan for human brain atlas</w:t>
        </w:r>
      </w:hyperlink>
    </w:p>
    <w:p w14:paraId="3DBF82A8" w14:textId="10B9203E" w:rsidR="004304B8" w:rsidRPr="004304B8" w:rsidRDefault="004304B8" w:rsidP="004304B8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jc w:val="both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GB"/>
        </w:rPr>
      </w:pPr>
      <w:r w:rsidRPr="004304B8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US"/>
        </w:rPr>
        <w:t xml:space="preserve">STAT News: </w:t>
      </w:r>
      <w:hyperlink r:id="rId17" w:history="1">
        <w:r w:rsidRPr="004304B8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Scientists’ suit against top academic publishers lays bare deep frustration over unpaid peer review</w:t>
        </w:r>
      </w:hyperlink>
    </w:p>
    <w:p w14:paraId="5A28F75B" w14:textId="10B2FDCE" w:rsidR="0089737F" w:rsidRPr="006A111B" w:rsidRDefault="0089737F" w:rsidP="0089737F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Live Science: </w:t>
      </w:r>
      <w:hyperlink r:id="rId18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Is there really a difference between male and female brains?</w:t>
        </w:r>
      </w:hyperlink>
      <w:r w:rsidRPr="006A111B">
        <w:rPr>
          <w:rFonts w:ascii="Aptos" w:hAnsi="Aptos" w:cs="Arial"/>
          <w:color w:val="4472C4" w:themeColor="accent1"/>
          <w:sz w:val="22"/>
          <w:szCs w:val="22"/>
          <w:u w:color="000000"/>
          <w:lang w:val="en-US"/>
        </w:rPr>
        <w:t xml:space="preserve"> </w:t>
      </w:r>
    </w:p>
    <w:p w14:paraId="3CE5B463" w14:textId="7BA73F01" w:rsidR="00257B8E" w:rsidRPr="006A111B" w:rsidRDefault="00257B8E" w:rsidP="00257B8E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USA Today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19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Trump order recognizes only two sexes. Advocates call it 'cruel,' 'lawless.'</w:t>
        </w:r>
      </w:hyperlink>
    </w:p>
    <w:p w14:paraId="5837F5F4" w14:textId="1E3C9FAE" w:rsidR="006D50B9" w:rsidRPr="006A111B" w:rsidRDefault="006D50B9" w:rsidP="006D50B9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STAT News: </w:t>
      </w:r>
      <w:hyperlink r:id="rId20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Trump executive order declaring only ‘two sexes’ gets the biology wrong, scientists say</w:t>
        </w:r>
      </w:hyperlink>
    </w:p>
    <w:p w14:paraId="0B1F2669" w14:textId="7B404714" w:rsidR="002D3AEA" w:rsidRPr="006A111B" w:rsidRDefault="002D3AEA" w:rsidP="002D3A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</w:rPr>
        <w:t xml:space="preserve">Mental Health Weekly: </w:t>
      </w:r>
      <w:hyperlink r:id="rId21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</w:rPr>
          <w:t>Researchers using neuroimaging are urged to improve inclusivity</w:t>
        </w:r>
      </w:hyperlink>
    </w:p>
    <w:p w14:paraId="1944B6D2" w14:textId="6745FC55" w:rsidR="006A31B4" w:rsidRPr="006A111B" w:rsidRDefault="006A31B4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Business Wire: </w:t>
      </w:r>
      <w:hyperlink r:id="rId22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New Paper Calls for More Diversity and Inclusivity in Neuroscientific Research</w:t>
        </w:r>
      </w:hyperlink>
    </w:p>
    <w:p w14:paraId="2C44BA10" w14:textId="455A7C08" w:rsidR="00D6408A" w:rsidRPr="006A111B" w:rsidRDefault="00D6408A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STAT News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23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Trump’s promise to reinstate travel bans has scientists deeply concerned</w:t>
        </w:r>
      </w:hyperlink>
    </w:p>
    <w:p w14:paraId="1C213337" w14:textId="497DF640" w:rsidR="00C775CF" w:rsidRPr="006A111B" w:rsidRDefault="00C775CF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STAT News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24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Trump’s pick of RFK Jr. at HHS: The scientific community, and biopharma investors, respond</w:t>
        </w:r>
      </w:hyperlink>
    </w:p>
    <w:p w14:paraId="2DD2FCFF" w14:textId="6837A9F6" w:rsidR="008B3F62" w:rsidRPr="006A111B" w:rsidRDefault="008B3F6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STAT News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25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Trump’s return raises concerns about funding cuts and politicization at the NIH</w:t>
        </w:r>
      </w:hyperlink>
    </w:p>
    <w:p w14:paraId="28A7179E" w14:textId="5BA83104" w:rsidR="0020416F" w:rsidRPr="006A111B" w:rsidRDefault="0020416F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US"/>
        </w:rPr>
        <w:t>The Sector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US"/>
        </w:rPr>
        <w:t xml:space="preserve">: </w:t>
      </w:r>
      <w:hyperlink r:id="rId26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Boy brains and girl brains? Scientists explore sex, gender, and distinct brain networks</w:t>
        </w:r>
      </w:hyperlink>
    </w:p>
    <w:p w14:paraId="5F738035" w14:textId="676752D0" w:rsidR="004048D3" w:rsidRPr="006A111B" w:rsidRDefault="004048D3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US"/>
        </w:rPr>
        <w:t xml:space="preserve">Daily Kos: </w:t>
      </w:r>
      <w:hyperlink r:id="rId27" w:history="1">
        <w:r w:rsidR="00CB18BD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A deeper look into the dangerous policies in Project 2025</w:t>
        </w:r>
      </w:hyperlink>
      <w:r w:rsidR="00CB18BD" w:rsidRPr="006A111B">
        <w:rPr>
          <w:rFonts w:ascii="Aptos" w:hAnsi="Aptos" w:cs="Arial"/>
          <w:color w:val="4472C4" w:themeColor="accent1"/>
          <w:sz w:val="22"/>
          <w:szCs w:val="22"/>
          <w:lang w:val="en-US"/>
        </w:rPr>
        <w:t xml:space="preserve"> </w:t>
      </w:r>
    </w:p>
    <w:p w14:paraId="6C19F5A1" w14:textId="588BF699" w:rsidR="002D3AEA" w:rsidRPr="006A111B" w:rsidRDefault="002D3AEA" w:rsidP="002D3AE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US"/>
        </w:rPr>
        <w:t>Psychiatric News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US"/>
        </w:rPr>
        <w:t xml:space="preserve">: </w:t>
      </w:r>
      <w:hyperlink r:id="rId28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Sex and Gender Have Differential Impacts on Brain Networks in Children</w:t>
        </w:r>
      </w:hyperlink>
    </w:p>
    <w:p w14:paraId="4CF6AC3D" w14:textId="2AE69CCC" w:rsidR="00CB18BD" w:rsidRPr="006A111B" w:rsidRDefault="00CB18BD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US"/>
        </w:rPr>
        <w:t xml:space="preserve">Counsel and Heal: </w:t>
      </w:r>
      <w:hyperlink r:id="rId29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AI unveils brain pattern differences between boys and girls: A groundbreaking study</w:t>
        </w:r>
      </w:hyperlink>
    </w:p>
    <w:p w14:paraId="3D0C853B" w14:textId="23DEE6FD" w:rsidR="00E50112" w:rsidRPr="006A111B" w:rsidRDefault="00E5011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US"/>
        </w:rPr>
      </w:pPr>
      <w:proofErr w:type="spellStart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PsyPost</w:t>
      </w:r>
      <w:proofErr w:type="spellEnd"/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30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Neuroscientists find sex and gender map onto different parts of the brain in children</w:t>
        </w:r>
      </w:hyperlink>
    </w:p>
    <w:p w14:paraId="78FE5CB9" w14:textId="4F511E54" w:rsidR="00E50112" w:rsidRPr="006A111B" w:rsidRDefault="00E5011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fr-FR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 xml:space="preserve">Presse </w:t>
      </w:r>
      <w:proofErr w:type="gramStart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>Citron:</w:t>
      </w:r>
      <w:proofErr w:type="gramEnd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 xml:space="preserve"> </w:t>
      </w:r>
      <w:hyperlink r:id="rId31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Sexe, genre et cerveau: des découvertes fascinantes en neurosciences</w:t>
        </w:r>
      </w:hyperlink>
    </w:p>
    <w:p w14:paraId="40095588" w14:textId="733C6D20" w:rsidR="00C820F3" w:rsidRPr="006A111B" w:rsidRDefault="00E5011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Science Alert</w:t>
      </w:r>
      <w:r w:rsidR="00C820F3"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32" w:history="1">
        <w:r w:rsidR="00C820F3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Sex And Gender Show Distinct Variations in Brain Connectivity</w:t>
        </w:r>
      </w:hyperlink>
    </w:p>
    <w:p w14:paraId="6FC79E86" w14:textId="18560B5F" w:rsidR="002C5B10" w:rsidRPr="006A111B" w:rsidRDefault="0058765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IFL Science: </w:t>
      </w:r>
      <w:hyperlink r:id="rId33" w:history="1">
        <w:r w:rsidR="002C5B10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 xml:space="preserve">Sex </w:t>
        </w:r>
        <w:r w:rsidR="009448D8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a</w:t>
        </w:r>
        <w:r w:rsidR="002C5B10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nd gender operate differently in the brain, finds study of nearly 5,000 kids</w:t>
        </w:r>
      </w:hyperlink>
    </w:p>
    <w:p w14:paraId="4984409C" w14:textId="331E8A7A" w:rsidR="009D641A" w:rsidRPr="006A111B" w:rsidRDefault="009D641A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>New Scientist: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en-GB"/>
        </w:rPr>
        <w:t xml:space="preserve"> </w:t>
      </w:r>
      <w:hyperlink r:id="rId34" w:history="1">
        <w:r w:rsidR="003B3668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AI can identify a child's sex based on their brain activity</w:t>
        </w:r>
      </w:hyperlink>
    </w:p>
    <w:p w14:paraId="0F9E9DD3" w14:textId="357ADD95" w:rsidR="00C00AF9" w:rsidRPr="006A111B" w:rsidRDefault="00C00AF9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proofErr w:type="spellStart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DevX</w:t>
      </w:r>
      <w:proofErr w:type="spellEnd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>: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 </w:t>
      </w:r>
      <w:hyperlink r:id="rId35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New study reveals sex, gender brain differences</w:t>
        </w:r>
      </w:hyperlink>
      <w:r w:rsidRPr="006A111B"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  <w:t xml:space="preserve"> </w:t>
      </w:r>
    </w:p>
    <w:p w14:paraId="5AEED9E5" w14:textId="7B15BCD2" w:rsidR="00A7699F" w:rsidRPr="006A111B" w:rsidRDefault="00A7699F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lastRenderedPageBreak/>
        <w:t>Vocal Media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en-GB"/>
        </w:rPr>
        <w:t xml:space="preserve">: </w:t>
      </w:r>
      <w:hyperlink r:id="rId36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A new comprehensive study identifies specific brain networks associated with sex and gender</w:t>
        </w:r>
      </w:hyperlink>
    </w:p>
    <w:p w14:paraId="6BF1ADC0" w14:textId="3367A7EF" w:rsidR="00A7699F" w:rsidRPr="006A111B" w:rsidRDefault="007F3938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The Transmitter: </w:t>
      </w:r>
      <w:hyperlink r:id="rId37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Data access changes to UK Biobank stir unease in neuroscientists</w:t>
        </w:r>
      </w:hyperlink>
    </w:p>
    <w:p w14:paraId="3B983665" w14:textId="4D71ED59" w:rsidR="00053CEE" w:rsidRPr="006A111B" w:rsidRDefault="00053CE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Scientific American:</w:t>
      </w:r>
      <w:r w:rsidRPr="006A111B"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US"/>
        </w:rPr>
        <w:t xml:space="preserve"> </w:t>
      </w:r>
      <w:hyperlink r:id="rId38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Sex and gender map onto different brain networks in children</w:t>
        </w:r>
      </w:hyperlink>
    </w:p>
    <w:p w14:paraId="00D4281A" w14:textId="014C538C" w:rsidR="00053CEE" w:rsidRPr="006A111B" w:rsidRDefault="00053CE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CNN: </w:t>
      </w:r>
      <w:hyperlink r:id="rId39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A detailed look at children’s brains might show how sex and gender are different, new study says</w:t>
        </w:r>
      </w:hyperlink>
    </w:p>
    <w:p w14:paraId="7DDDCEE3" w14:textId="17BDE898" w:rsidR="006D0B63" w:rsidRPr="006A111B" w:rsidRDefault="006D0B63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Feinstein Institutes for Medical Research (FIMR)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en-US"/>
        </w:rPr>
        <w:t xml:space="preserve">: </w:t>
      </w:r>
      <w:hyperlink r:id="rId40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Feinstein Institutes research finds sex, gender identity are linked to human brain activity</w:t>
        </w:r>
      </w:hyperlink>
    </w:p>
    <w:p w14:paraId="63F1804D" w14:textId="2CB64145" w:rsidR="006D0B63" w:rsidRPr="006A111B" w:rsidRDefault="006D0B63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Newsweek: </w:t>
      </w:r>
      <w:hyperlink r:id="rId41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Neuroscientists reveal key brain differences between sex and gender</w:t>
        </w:r>
      </w:hyperlink>
    </w:p>
    <w:p w14:paraId="2411FE98" w14:textId="1FC51D89" w:rsidR="006D0B63" w:rsidRPr="006A111B" w:rsidRDefault="006D0B63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S</w:t>
      </w:r>
      <w:r w:rsidR="008B3F62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TAT</w:t>
      </w:r>
      <w:r w:rsidR="00E422CB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 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News: </w:t>
      </w:r>
      <w:hyperlink r:id="rId42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Expansive new study points to distinct brain networks linked to sex and gender</w:t>
        </w:r>
      </w:hyperlink>
    </w:p>
    <w:p w14:paraId="54DF4C7C" w14:textId="43A5A851" w:rsidR="006D0B63" w:rsidRPr="006A111B" w:rsidRDefault="00053CE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Business Wire: </w:t>
      </w:r>
      <w:hyperlink r:id="rId43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Sex and gender identity are linked to human brain activity, Feinstein Institutes research</w:t>
        </w:r>
      </w:hyperlink>
    </w:p>
    <w:p w14:paraId="3C3F12F2" w14:textId="2E2025A2" w:rsidR="006D0B63" w:rsidRPr="006A111B" w:rsidRDefault="00053CE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Science</w:t>
      </w:r>
      <w:r w:rsidR="00B96B9C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 xml:space="preserve"> Maga</w:t>
      </w:r>
      <w:r w:rsidR="00C820F3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z</w:t>
      </w:r>
      <w:r w:rsidR="00B96B9C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i</w:t>
      </w:r>
      <w:r w:rsidR="00C820F3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n</w:t>
      </w:r>
      <w:r w:rsidR="00B96B9C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e</w:t>
      </w: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/</w:t>
      </w:r>
      <w:r w:rsidR="006D0B63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American Association for the Advancement of Science (AAAS)</w:t>
      </w:r>
      <w:r w:rsidR="006D0B63" w:rsidRPr="006A111B">
        <w:rPr>
          <w:rFonts w:ascii="Aptos" w:hAnsi="Aptos" w:cs="Arial"/>
          <w:color w:val="000000"/>
          <w:sz w:val="22"/>
          <w:szCs w:val="22"/>
          <w:u w:color="000000"/>
          <w:lang w:val="en-US"/>
        </w:rPr>
        <w:t xml:space="preserve">: </w:t>
      </w:r>
      <w:hyperlink r:id="rId44" w:history="1">
        <w:r w:rsidR="006D0B63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Study associates sex and gender with distinct brain network patterns</w:t>
        </w:r>
      </w:hyperlink>
    </w:p>
    <w:p w14:paraId="4C4DE379" w14:textId="03B3D9B1" w:rsidR="008A357F" w:rsidRPr="006A111B" w:rsidRDefault="008A357F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fr-FR"/>
        </w:rPr>
      </w:pPr>
      <w:proofErr w:type="gramStart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>L’Express</w:t>
      </w:r>
      <w:r w:rsidRPr="006A111B"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fr-FR"/>
        </w:rPr>
        <w:t>:</w:t>
      </w:r>
      <w:proofErr w:type="gramEnd"/>
      <w:r w:rsidRPr="006A111B"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fr-FR"/>
        </w:rPr>
        <w:t xml:space="preserve"> </w:t>
      </w:r>
      <w:hyperlink r:id="rId45" w:history="1">
        <w:r w:rsidR="00B311DF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Le sexe (et le genre) influencent le fonctionnement des réseaux cérébraux</w:t>
        </w:r>
      </w:hyperlink>
    </w:p>
    <w:p w14:paraId="65477787" w14:textId="63F144C5" w:rsidR="00B311DF" w:rsidRPr="006A111B" w:rsidRDefault="00B311DF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</w:pPr>
      <w:proofErr w:type="spellStart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>López-Dóriga</w:t>
      </w:r>
      <w:proofErr w:type="spellEnd"/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fr-FR"/>
        </w:rPr>
        <w:t> </w:t>
      </w:r>
      <w:r w:rsidRPr="006A111B">
        <w:rPr>
          <w:rFonts w:ascii="Aptos" w:hAnsi="Aptos" w:cs="Arial"/>
          <w:color w:val="000000" w:themeColor="text1"/>
          <w:sz w:val="22"/>
          <w:szCs w:val="22"/>
          <w:u w:color="000000"/>
          <w:lang w:val="fr-FR"/>
        </w:rPr>
        <w:t xml:space="preserve">: </w:t>
      </w:r>
      <w:hyperlink r:id="rId46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Un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estudio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en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niños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asocia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el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sexo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y el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género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con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distintos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patrones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de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redes</w:t>
        </w:r>
        <w:proofErr w:type="spellEnd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 xml:space="preserve"> </w:t>
        </w:r>
        <w:proofErr w:type="spellStart"/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fr-FR"/>
          </w:rPr>
          <w:t>cerebrales</w:t>
        </w:r>
        <w:proofErr w:type="spellEnd"/>
      </w:hyperlink>
      <w:r w:rsidRPr="006A111B">
        <w:rPr>
          <w:rFonts w:ascii="Aptos" w:hAnsi="Aptos" w:cs="Arial"/>
          <w:color w:val="4472C4" w:themeColor="accent1"/>
          <w:sz w:val="22"/>
          <w:szCs w:val="22"/>
          <w:lang w:val="fr-FR"/>
        </w:rPr>
        <w:t xml:space="preserve"> </w:t>
      </w:r>
    </w:p>
    <w:p w14:paraId="1F9AEC5F" w14:textId="4E569BD5" w:rsidR="003C7FCA" w:rsidRPr="006A111B" w:rsidRDefault="003C7FCA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US"/>
        </w:rPr>
        <w:t>The Transmitter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en-US"/>
        </w:rPr>
        <w:t xml:space="preserve">: </w:t>
      </w:r>
      <w:hyperlink r:id="rId47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US"/>
          </w:rPr>
          <w:t>How to use race and ethnicity data responsibly in neuroscience research</w:t>
        </w:r>
      </w:hyperlink>
      <w:r w:rsidRPr="006A111B">
        <w:rPr>
          <w:rFonts w:ascii="Aptos" w:hAnsi="Aptos" w:cs="Arial"/>
          <w:b/>
          <w:bCs/>
          <w:color w:val="4472C4" w:themeColor="accent1"/>
          <w:sz w:val="22"/>
          <w:szCs w:val="22"/>
          <w:u w:color="000000"/>
          <w:lang w:val="en-US"/>
        </w:rPr>
        <w:t xml:space="preserve"> </w:t>
      </w:r>
    </w:p>
    <w:p w14:paraId="59597A7C" w14:textId="1EDCDD93" w:rsidR="00A7699F" w:rsidRPr="006A111B" w:rsidRDefault="00142E5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 xml:space="preserve">National Elf Service: </w:t>
      </w:r>
      <w:hyperlink r:id="rId48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(Brain) sex matters</w:t>
        </w:r>
      </w:hyperlink>
    </w:p>
    <w:p w14:paraId="32D47233" w14:textId="05340ECE" w:rsidR="0058765E" w:rsidRPr="006A111B" w:rsidRDefault="0058765E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</w:pP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>PsyPost</w:t>
      </w:r>
      <w:proofErr w:type="spellEnd"/>
      <w:r w:rsidRPr="006A111B">
        <w:rPr>
          <w:rFonts w:ascii="Aptos" w:hAnsi="Aptos" w:cs="Arial"/>
          <w:color w:val="000000"/>
          <w:sz w:val="22"/>
          <w:szCs w:val="22"/>
          <w:u w:color="000000"/>
          <w:lang w:val="en-GB"/>
        </w:rPr>
        <w:t xml:space="preserve">: </w:t>
      </w:r>
      <w:hyperlink r:id="rId49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Shared brain connections associated with different behaviors across males and females</w:t>
        </w:r>
      </w:hyperlink>
      <w:r w:rsidRPr="006A111B"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  <w:t xml:space="preserve"> </w:t>
      </w:r>
    </w:p>
    <w:p w14:paraId="215932F2" w14:textId="03BCEB66" w:rsidR="009448D8" w:rsidRPr="006A111B" w:rsidRDefault="009448D8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  <w:lang w:val="en-GB"/>
        </w:rPr>
      </w:pPr>
      <w:proofErr w:type="spellStart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>NewsRx</w:t>
      </w:r>
      <w:proofErr w:type="spellEnd"/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 xml:space="preserve"> Drug Daily: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en-GB"/>
        </w:rPr>
        <w:t xml:space="preserve"> </w:t>
      </w:r>
      <w:hyperlink r:id="rId50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Findings on personalized medicine reported by investigators at Yale University</w:t>
        </w:r>
      </w:hyperlink>
      <w:r w:rsidRPr="006A111B"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  <w:t xml:space="preserve"> </w:t>
      </w:r>
    </w:p>
    <w:p w14:paraId="503E777E" w14:textId="639D28EA" w:rsidR="00FA7874" w:rsidRPr="006A111B" w:rsidRDefault="00142E52" w:rsidP="00B52DBA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line="276" w:lineRule="auto"/>
        <w:ind w:hanging="540"/>
        <w:rPr>
          <w:rFonts w:ascii="Aptos" w:hAnsi="Aptos" w:cs="Arial"/>
          <w:color w:val="000000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  <w:lang w:val="en-GB"/>
        </w:rPr>
        <w:t>Psychology &amp; Psychiatry Daily</w:t>
      </w:r>
      <w:r w:rsidRPr="006A111B">
        <w:rPr>
          <w:rFonts w:ascii="Aptos" w:hAnsi="Aptos" w:cs="Arial"/>
          <w:color w:val="000000"/>
          <w:sz w:val="22"/>
          <w:szCs w:val="22"/>
          <w:u w:color="000000"/>
          <w:lang w:val="en-GB"/>
        </w:rPr>
        <w:t xml:space="preserve">: </w:t>
      </w:r>
      <w:hyperlink r:id="rId51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 xml:space="preserve">Institute of Behavioral Sciences </w:t>
        </w:r>
        <w:r w:rsidR="009448D8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r</w:t>
        </w:r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 xml:space="preserve">eports </w:t>
        </w:r>
        <w:r w:rsidR="009448D8"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f</w:t>
        </w:r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indings in Biological Psychiatry</w:t>
        </w:r>
      </w:hyperlink>
      <w:r w:rsidRPr="006A111B">
        <w:rPr>
          <w:rFonts w:ascii="Aptos" w:hAnsi="Aptos" w:cs="Arial"/>
          <w:color w:val="4472C4" w:themeColor="accent1"/>
          <w:sz w:val="22"/>
          <w:szCs w:val="22"/>
          <w:u w:color="000000"/>
          <w:lang w:val="en-GB"/>
        </w:rPr>
        <w:t xml:space="preserve"> </w:t>
      </w:r>
    </w:p>
    <w:p w14:paraId="7ADA1BC1" w14:textId="77777777" w:rsidR="00BA1E6E" w:rsidRDefault="00BA1E6E" w:rsidP="00B52DBA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4E241A7C" w14:textId="50CD9BAD" w:rsidR="00B52DBA" w:rsidRPr="006A111B" w:rsidRDefault="00B52DBA" w:rsidP="00B52DBA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PODCASTS</w:t>
      </w:r>
    </w:p>
    <w:p w14:paraId="166D41F7" w14:textId="1F377C71" w:rsidR="000B0F1F" w:rsidRPr="006A111B" w:rsidRDefault="00B52DBA" w:rsidP="000B0F1F">
      <w:pPr>
        <w:pStyle w:val="ListParagraph"/>
        <w:numPr>
          <w:ilvl w:val="0"/>
          <w:numId w:val="18"/>
        </w:num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</w:pPr>
      <w:r w:rsidRPr="006A111B">
        <w:rPr>
          <w:rFonts w:ascii="Aptos" w:hAnsi="Aptos" w:cs="Arial"/>
          <w:b/>
          <w:bCs/>
          <w:color w:val="000000" w:themeColor="text1"/>
          <w:sz w:val="22"/>
          <w:szCs w:val="22"/>
          <w:u w:color="000000"/>
          <w:lang w:val="en-GB"/>
        </w:rPr>
        <w:t xml:space="preserve">20 Minute Health Talk: </w:t>
      </w:r>
      <w:hyperlink r:id="rId52" w:history="1">
        <w:r w:rsidRPr="006A111B">
          <w:rPr>
            <w:rStyle w:val="Hyperlink"/>
            <w:rFonts w:ascii="Aptos" w:hAnsi="Aptos" w:cs="Arial"/>
            <w:color w:val="4472C4" w:themeColor="accent1"/>
            <w:sz w:val="22"/>
            <w:szCs w:val="22"/>
            <w:lang w:val="en-GB"/>
          </w:rPr>
          <w:t>Top 5 Medical Advances of 2024</w:t>
        </w:r>
      </w:hyperlink>
    </w:p>
    <w:p w14:paraId="38BA0288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515B94DF" w14:textId="79C5EA4A" w:rsidR="00866726" w:rsidRPr="006A111B" w:rsidRDefault="00E1029D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SCIENCE </w:t>
      </w:r>
      <w:r w:rsidR="00866726"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OUTREACH</w:t>
      </w:r>
    </w:p>
    <w:p w14:paraId="3A678252" w14:textId="5BF8822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New Haven Science Fair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>: Scientific Judge</w:t>
      </w:r>
    </w:p>
    <w:p w14:paraId="2FFF5EC1" w14:textId="6FEF6A55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2018-</w:t>
      </w:r>
      <w:r w:rsidR="00423E31"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Skype A Scientist: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Scientist Mentor</w:t>
      </w:r>
    </w:p>
    <w:p w14:paraId="03B421A6" w14:textId="208EA74C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2018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Cornell Cooperative Extension: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Student Space Experiments Program Mentor</w:t>
      </w:r>
    </w:p>
    <w:p w14:paraId="411CBBCD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17F3CAA8" w14:textId="6557C1FF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>PROFESSIONAL DEVELOPMENT AND TRAININGS</w:t>
      </w:r>
    </w:p>
    <w:p w14:paraId="1358827C" w14:textId="4E54920C" w:rsidR="00640BDA" w:rsidRPr="006A111B" w:rsidRDefault="00640BDA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Scholarships to Enhance and Empower Diversity (SEE-D) Workshop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University of Chicago</w:t>
      </w:r>
    </w:p>
    <w:p w14:paraId="71D4B01E" w14:textId="7A2D3E86" w:rsidR="000275BE" w:rsidRPr="006A111B" w:rsidRDefault="000275BE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2023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Science Forward: Towards Inclusive Excellence in Academia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="00467CD5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Associated Medical Schools of New York,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Cold Spring Harbor Laboratory</w:t>
      </w:r>
    </w:p>
    <w:p w14:paraId="20CEF226" w14:textId="34C4999C" w:rsidR="00E334E1" w:rsidRPr="006A111B" w:rsidRDefault="00E334E1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NIH FIRST Future Faculty Symposium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</w:t>
      </w:r>
    </w:p>
    <w:p w14:paraId="7EB23F48" w14:textId="7545C41E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="007C1928"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New England Future Faculty Workshop</w:t>
      </w:r>
      <w:r w:rsidR="003A58FD" w:rsidRPr="006A111B">
        <w:rPr>
          <w:rFonts w:ascii="Aptos" w:eastAsia="MS Gothic" w:hAnsi="Aptos" w:cs="MS Gothic"/>
          <w:color w:val="000000"/>
          <w:sz w:val="22"/>
          <w:szCs w:val="22"/>
          <w:u w:color="000000"/>
        </w:rPr>
        <w:t>,</w:t>
      </w:r>
      <w:r w:rsidR="008C5DCF" w:rsidRPr="006A111B">
        <w:rPr>
          <w:rFonts w:ascii="Aptos" w:eastAsia="MS Gothic" w:hAnsi="Aptos" w:cs="MS Gothic"/>
          <w:color w:val="000000"/>
          <w:sz w:val="22"/>
          <w:szCs w:val="22"/>
          <w:u w:color="000000"/>
        </w:rPr>
        <w:t xml:space="preserve">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Northeastern University, Harvard Medical School </w:t>
      </w:r>
    </w:p>
    <w:p w14:paraId="1732AC76" w14:textId="2734F6AB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eastAsia="MS Gothic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Scientists Teaching Scienc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e,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New York Academy of Sciences</w:t>
      </w:r>
    </w:p>
    <w:p w14:paraId="0E0EF5B9" w14:textId="01CE1DBC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Postdoc Series: Chalk Tal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k,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Kavli Institute for Neuroscience, Yale University</w:t>
      </w:r>
    </w:p>
    <w:p w14:paraId="5B2125DA" w14:textId="1900871D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Creating Connections: An Introduction to the Alda Metho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>d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Kavli Foundation </w:t>
      </w:r>
    </w:p>
    <w:p w14:paraId="60F6978A" w14:textId="46E81FAC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Crafting a Compelling Diversity Statemen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>t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</w:t>
      </w:r>
    </w:p>
    <w:p w14:paraId="483CBF3C" w14:textId="7145DF2E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Grant Writing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</w:t>
      </w:r>
    </w:p>
    <w:p w14:paraId="3F3AED57" w14:textId="68A40107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2022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Mental Health First Aid Certificatio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n,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National Council for Mental Wellbeing</w:t>
      </w:r>
    </w:p>
    <w:p w14:paraId="4246CC2D" w14:textId="36F6F3C9" w:rsidR="00866726" w:rsidRPr="006A111B" w:rsidRDefault="00866726" w:rsidP="00B33E49">
      <w:pPr>
        <w:autoSpaceDE w:val="0"/>
        <w:autoSpaceDN w:val="0"/>
        <w:adjustRightInd w:val="0"/>
        <w:spacing w:line="276" w:lineRule="auto"/>
        <w:ind w:left="720" w:hanging="72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Fundamentals of Scien</w:t>
      </w:r>
      <w:r w:rsidR="009400DA" w:rsidRPr="006A111B">
        <w:rPr>
          <w:rFonts w:ascii="Aptos" w:hAnsi="Aptos" w:cs="Arial"/>
          <w:color w:val="000000"/>
          <w:sz w:val="22"/>
          <w:szCs w:val="22"/>
          <w:u w:color="000000"/>
        </w:rPr>
        <w:t>t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ific Writing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Yale University</w:t>
      </w:r>
    </w:p>
    <w:p w14:paraId="5AF7727D" w14:textId="50365A68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Colman Inclusive Leadership Program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</w:t>
      </w:r>
    </w:p>
    <w:p w14:paraId="51A9AEB2" w14:textId="2D1BF9B6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2020-2021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NextGen Professor’s Program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</w:t>
      </w:r>
    </w:p>
    <w:p w14:paraId="0A6605AE" w14:textId="5BC6527F" w:rsidR="00866726" w:rsidRPr="006A111B" w:rsidRDefault="00866726" w:rsidP="00314E7B">
      <w:pPr>
        <w:autoSpaceDE w:val="0"/>
        <w:autoSpaceDN w:val="0"/>
        <w:adjustRightInd w:val="0"/>
        <w:spacing w:line="276" w:lineRule="auto"/>
        <w:ind w:left="1440" w:hanging="1440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Integrating Sex and Gender to Improve Human Health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National Institutes of Health: Office of Research on Women’s Health</w:t>
      </w:r>
    </w:p>
    <w:p w14:paraId="6FCB13D9" w14:textId="49BE8A8C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lastRenderedPageBreak/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Writing in the Sciences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Coursera</w:t>
      </w:r>
    </w:p>
    <w:p w14:paraId="5CC56C2F" w14:textId="2780C38A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eastAsia="MS Gothic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2020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Teaching and Learning in the Diverse Classroom</w:t>
      </w:r>
      <w:r w:rsidR="003A58FD" w:rsidRPr="006A111B">
        <w:rPr>
          <w:rFonts w:ascii="Aptos" w:eastAsia="MS Gothic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Cornell University</w:t>
      </w:r>
    </w:p>
    <w:p w14:paraId="11DFB898" w14:textId="21C9E83F" w:rsidR="00866726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2019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ab/>
        <w:t>Art of Scientific Writing</w:t>
      </w:r>
      <w:r w:rsidR="003A58FD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, </w:t>
      </w:r>
      <w:r w:rsidRPr="006A111B">
        <w:rPr>
          <w:rFonts w:ascii="Aptos" w:hAnsi="Aptos" w:cs="Arial"/>
          <w:color w:val="000000"/>
          <w:sz w:val="22"/>
          <w:szCs w:val="22"/>
          <w:u w:color="000000"/>
        </w:rPr>
        <w:t>Weill Cornell Medicine</w:t>
      </w:r>
    </w:p>
    <w:p w14:paraId="499609FF" w14:textId="77777777" w:rsidR="000B0F1F" w:rsidRPr="006A111B" w:rsidRDefault="000B0F1F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</w:pPr>
    </w:p>
    <w:p w14:paraId="2C5A11D7" w14:textId="1F8C0B75" w:rsidR="00D33565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b/>
          <w:bCs/>
          <w:color w:val="000000"/>
          <w:sz w:val="22"/>
          <w:szCs w:val="22"/>
          <w:u w:color="000000"/>
        </w:rPr>
        <w:sectPr w:rsidR="00D33565" w:rsidRPr="006A111B" w:rsidSect="008D549B">
          <w:type w:val="continuous"/>
          <w:pgSz w:w="12240" w:h="15840"/>
          <w:pgMar w:top="720" w:right="720" w:bottom="720" w:left="720" w:header="706" w:footer="706" w:gutter="0"/>
          <w:cols w:space="708"/>
          <w:docGrid w:linePitch="360"/>
        </w:sectPr>
      </w:pPr>
      <w:r w:rsidRPr="006A111B">
        <w:rPr>
          <w:rFonts w:ascii="Aptos" w:hAnsi="Aptos" w:cs="Arial"/>
          <w:b/>
          <w:bCs/>
          <w:color w:val="000000"/>
          <w:sz w:val="22"/>
          <w:szCs w:val="22"/>
          <w:u w:color="000000"/>
        </w:rPr>
        <w:t xml:space="preserve">PROFESSIONAL MEMBERSHIPS </w:t>
      </w:r>
    </w:p>
    <w:p w14:paraId="3AEBF52F" w14:textId="77777777" w:rsidR="001C2007" w:rsidRPr="006A111B" w:rsidRDefault="005930AB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American Psychological Association</w:t>
      </w:r>
    </w:p>
    <w:p w14:paraId="00735A9A" w14:textId="77777777" w:rsidR="001C2007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Cognitive Neuroscience Society</w:t>
      </w:r>
    </w:p>
    <w:p w14:paraId="125F61B4" w14:textId="12C5030B" w:rsidR="00FA7874" w:rsidRPr="006A111B" w:rsidRDefault="00FA7874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Flux</w:t>
      </w:r>
      <w:r w:rsidR="00EE42AF"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 </w:t>
      </w:r>
    </w:p>
    <w:p w14:paraId="3378F817" w14:textId="5AEE833F" w:rsidR="001C2007" w:rsidRPr="006A111B" w:rsidRDefault="00990167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 xml:space="preserve">Northwell </w:t>
      </w:r>
      <w:r w:rsidR="00185032" w:rsidRPr="006A111B">
        <w:rPr>
          <w:rFonts w:ascii="Aptos" w:hAnsi="Aptos" w:cs="Arial"/>
          <w:color w:val="000000"/>
          <w:sz w:val="22"/>
          <w:szCs w:val="22"/>
          <w:u w:color="000000"/>
        </w:rPr>
        <w:t>Katz Institute for Women’s Health</w:t>
      </w:r>
    </w:p>
    <w:p w14:paraId="1F64B272" w14:textId="77777777" w:rsidR="001C2007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Organization for Human Brain Mappin</w:t>
      </w:r>
      <w:r w:rsidR="00CC61EA" w:rsidRPr="006A111B">
        <w:rPr>
          <w:rFonts w:ascii="Aptos" w:hAnsi="Aptos" w:cs="Arial"/>
          <w:color w:val="000000"/>
          <w:sz w:val="22"/>
          <w:szCs w:val="22"/>
          <w:u w:color="000000"/>
        </w:rPr>
        <w:t>g</w:t>
      </w:r>
    </w:p>
    <w:p w14:paraId="2AFFA8E8" w14:textId="2CFF8C6C" w:rsidR="004F7788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Organization for the Study of Sex Differences</w:t>
      </w:r>
    </w:p>
    <w:p w14:paraId="24000F84" w14:textId="77777777" w:rsidR="001C2007" w:rsidRPr="006A111B" w:rsidRDefault="00FD27AA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Schizophrenia International Research Society</w:t>
      </w:r>
    </w:p>
    <w:p w14:paraId="33FBFDB8" w14:textId="77777777" w:rsidR="001C2007" w:rsidRPr="006A111B" w:rsidRDefault="00866726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Society for Neuroscienc</w:t>
      </w:r>
      <w:r w:rsidR="008A5F23" w:rsidRPr="006A111B">
        <w:rPr>
          <w:rFonts w:ascii="Aptos" w:hAnsi="Aptos" w:cs="Arial"/>
          <w:color w:val="000000"/>
          <w:sz w:val="22"/>
          <w:szCs w:val="22"/>
          <w:u w:color="000000"/>
        </w:rPr>
        <w:t>e</w:t>
      </w:r>
    </w:p>
    <w:p w14:paraId="6CC39CAD" w14:textId="618E7BAC" w:rsidR="004F7788" w:rsidRPr="006A111B" w:rsidRDefault="004F7788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  <w:sectPr w:rsidR="004F7788" w:rsidRPr="006A111B" w:rsidSect="008D549B">
          <w:type w:val="continuous"/>
          <w:pgSz w:w="12240" w:h="15840"/>
          <w:pgMar w:top="720" w:right="720" w:bottom="720" w:left="720" w:header="706" w:footer="706" w:gutter="0"/>
          <w:cols w:num="2" w:space="720"/>
          <w:docGrid w:linePitch="360"/>
        </w:sectPr>
      </w:pPr>
      <w:r w:rsidRPr="006A111B">
        <w:rPr>
          <w:rFonts w:ascii="Aptos" w:hAnsi="Aptos" w:cs="Arial"/>
          <w:color w:val="000000"/>
          <w:sz w:val="22"/>
          <w:szCs w:val="22"/>
          <w:u w:color="000000"/>
        </w:rPr>
        <w:t>Society of Biological Psychiatry</w:t>
      </w:r>
    </w:p>
    <w:bookmarkEnd w:id="0"/>
    <w:p w14:paraId="55412175" w14:textId="4FDDC54E" w:rsidR="007C1928" w:rsidRPr="006A111B" w:rsidRDefault="007C1928" w:rsidP="00314E7B">
      <w:pPr>
        <w:autoSpaceDE w:val="0"/>
        <w:autoSpaceDN w:val="0"/>
        <w:adjustRightInd w:val="0"/>
        <w:spacing w:line="276" w:lineRule="auto"/>
        <w:rPr>
          <w:rFonts w:ascii="Aptos" w:hAnsi="Aptos" w:cs="Arial"/>
          <w:color w:val="000000"/>
          <w:sz w:val="22"/>
          <w:szCs w:val="22"/>
          <w:u w:color="000000"/>
        </w:rPr>
      </w:pPr>
    </w:p>
    <w:sectPr w:rsidR="007C1928" w:rsidRPr="006A111B" w:rsidSect="008D549B">
      <w:type w:val="continuous"/>
      <w:pgSz w:w="12240" w:h="15840"/>
      <w:pgMar w:top="720" w:right="720" w:bottom="720" w:left="720" w:header="706" w:footer="70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195CF5" w14:textId="77777777" w:rsidR="00E77BDE" w:rsidRDefault="00E77BDE" w:rsidP="00315F23">
      <w:r>
        <w:separator/>
      </w:r>
    </w:p>
  </w:endnote>
  <w:endnote w:type="continuationSeparator" w:id="0">
    <w:p w14:paraId="616F3B9F" w14:textId="77777777" w:rsidR="00E77BDE" w:rsidRDefault="00E77BDE" w:rsidP="00315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89532065"/>
      <w:docPartObj>
        <w:docPartGallery w:val="Page Numbers (Bottom of Page)"/>
        <w:docPartUnique/>
      </w:docPartObj>
    </w:sdtPr>
    <w:sdtContent>
      <w:p w14:paraId="2A691824" w14:textId="787B2E6D" w:rsidR="000C13BC" w:rsidRDefault="000C13BC" w:rsidP="000C13B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63C17C7" w14:textId="77777777" w:rsidR="000C13BC" w:rsidRDefault="000C13BC" w:rsidP="000C13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Arial" w:hAnsi="Arial" w:cs="Arial"/>
      </w:rPr>
      <w:id w:val="2099908378"/>
      <w:docPartObj>
        <w:docPartGallery w:val="Page Numbers (Bottom of Page)"/>
        <w:docPartUnique/>
      </w:docPartObj>
    </w:sdtPr>
    <w:sdtEndPr>
      <w:rPr>
        <w:rStyle w:val="PageNumber"/>
        <w:rFonts w:ascii="Aptos" w:hAnsi="Aptos"/>
        <w:sz w:val="20"/>
        <w:szCs w:val="20"/>
      </w:rPr>
    </w:sdtEndPr>
    <w:sdtContent>
      <w:p w14:paraId="52F3E704" w14:textId="3D6F6839" w:rsidR="000C13BC" w:rsidRPr="00D557DB" w:rsidRDefault="000C13BC" w:rsidP="000C13BC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begin"/>
        </w:r>
        <w:r w:rsidRPr="007903BD">
          <w:rPr>
            <w:rStyle w:val="PageNumber"/>
            <w:rFonts w:ascii="Aptos" w:hAnsi="Aptos" w:cs="Arial"/>
            <w:sz w:val="20"/>
            <w:szCs w:val="20"/>
          </w:rPr>
          <w:instrText xml:space="preserve"> PAGE </w:instrText>
        </w: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separate"/>
        </w:r>
        <w:r w:rsidRPr="007903BD">
          <w:rPr>
            <w:rStyle w:val="PageNumber"/>
            <w:rFonts w:ascii="Aptos" w:hAnsi="Aptos" w:cs="Arial"/>
            <w:noProof/>
            <w:sz w:val="20"/>
            <w:szCs w:val="20"/>
          </w:rPr>
          <w:t>2</w:t>
        </w: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end"/>
        </w:r>
      </w:p>
    </w:sdtContent>
  </w:sdt>
  <w:p w14:paraId="04372786" w14:textId="4237A9A6" w:rsidR="000C13BC" w:rsidRDefault="000C13BC" w:rsidP="000C13BC">
    <w:pPr>
      <w:pStyle w:val="Footer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rFonts w:ascii="Aptos" w:hAnsi="Aptos" w:cs="Arial"/>
        <w:sz w:val="20"/>
        <w:szCs w:val="20"/>
      </w:rPr>
      <w:id w:val="1007030311"/>
      <w:docPartObj>
        <w:docPartGallery w:val="Page Numbers (Bottom of Page)"/>
        <w:docPartUnique/>
      </w:docPartObj>
    </w:sdtPr>
    <w:sdtContent>
      <w:p w14:paraId="180645BD" w14:textId="601A3748" w:rsidR="000C13BC" w:rsidRPr="007903BD" w:rsidRDefault="000C13BC" w:rsidP="00C80E7A">
        <w:pPr>
          <w:pStyle w:val="Footer"/>
          <w:framePr w:wrap="none" w:vAnchor="text" w:hAnchor="margin" w:xAlign="outside" w:y="1"/>
          <w:rPr>
            <w:rStyle w:val="PageNumber"/>
            <w:rFonts w:ascii="Aptos" w:hAnsi="Aptos" w:cs="Arial"/>
            <w:sz w:val="20"/>
            <w:szCs w:val="20"/>
          </w:rPr>
        </w:pP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begin"/>
        </w:r>
        <w:r w:rsidRPr="007903BD">
          <w:rPr>
            <w:rStyle w:val="PageNumber"/>
            <w:rFonts w:ascii="Aptos" w:hAnsi="Aptos" w:cs="Arial"/>
            <w:sz w:val="20"/>
            <w:szCs w:val="20"/>
          </w:rPr>
          <w:instrText xml:space="preserve"> PAGE </w:instrText>
        </w: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separate"/>
        </w:r>
        <w:r w:rsidRPr="007903BD">
          <w:rPr>
            <w:rStyle w:val="PageNumber"/>
            <w:rFonts w:ascii="Aptos" w:hAnsi="Aptos" w:cs="Arial"/>
            <w:noProof/>
            <w:sz w:val="20"/>
            <w:szCs w:val="20"/>
          </w:rPr>
          <w:t>1</w:t>
        </w:r>
        <w:r w:rsidRPr="007903BD">
          <w:rPr>
            <w:rStyle w:val="PageNumber"/>
            <w:rFonts w:ascii="Aptos" w:hAnsi="Aptos" w:cs="Arial"/>
            <w:sz w:val="20"/>
            <w:szCs w:val="20"/>
          </w:rPr>
          <w:fldChar w:fldCharType="end"/>
        </w:r>
      </w:p>
    </w:sdtContent>
  </w:sdt>
  <w:p w14:paraId="4B171DE9" w14:textId="0C781AA3" w:rsidR="0012020B" w:rsidRPr="001D111B" w:rsidRDefault="000C13BC" w:rsidP="003126FE">
    <w:pPr>
      <w:pStyle w:val="Footer"/>
      <w:tabs>
        <w:tab w:val="clear" w:pos="4513"/>
        <w:tab w:val="clear" w:pos="9026"/>
        <w:tab w:val="left" w:pos="2498"/>
        <w:tab w:val="right" w:pos="9864"/>
      </w:tabs>
      <w:ind w:right="360"/>
      <w:rPr>
        <w:rFonts w:ascii="Aptos" w:hAnsi="Aptos" w:cs="Arial"/>
        <w:sz w:val="20"/>
        <w:szCs w:val="20"/>
      </w:rPr>
    </w:pPr>
    <w:r w:rsidRPr="001D111B">
      <w:rPr>
        <w:rFonts w:ascii="Aptos" w:hAnsi="Aptos" w:cs="Arial"/>
        <w:sz w:val="20"/>
        <w:szCs w:val="20"/>
      </w:rPr>
      <w:t>Last Updated: 202</w:t>
    </w:r>
    <w:r w:rsidR="008C33D0">
      <w:rPr>
        <w:rFonts w:ascii="Aptos" w:hAnsi="Aptos" w:cs="Arial"/>
        <w:sz w:val="20"/>
        <w:szCs w:val="20"/>
      </w:rPr>
      <w:t>5</w:t>
    </w:r>
    <w:r w:rsidR="007A39F4" w:rsidRPr="001D111B">
      <w:rPr>
        <w:rFonts w:ascii="Aptos" w:hAnsi="Aptos" w:cs="Arial"/>
        <w:sz w:val="20"/>
        <w:szCs w:val="20"/>
      </w:rPr>
      <w:t>.</w:t>
    </w:r>
    <w:r w:rsidR="0012020B">
      <w:rPr>
        <w:rFonts w:ascii="Aptos" w:hAnsi="Aptos" w:cs="Arial"/>
        <w:sz w:val="20"/>
        <w:szCs w:val="20"/>
      </w:rPr>
      <w:t>06.</w:t>
    </w:r>
    <w:r w:rsidR="00487D36">
      <w:rPr>
        <w:rFonts w:ascii="Aptos" w:hAnsi="Aptos" w:cs="Arial"/>
        <w:sz w:val="20"/>
        <w:szCs w:val="20"/>
      </w:rPr>
      <w:t>30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E0561B" w14:textId="77777777" w:rsidR="00E77BDE" w:rsidRDefault="00E77BDE" w:rsidP="00315F23">
      <w:r>
        <w:separator/>
      </w:r>
    </w:p>
  </w:footnote>
  <w:footnote w:type="continuationSeparator" w:id="0">
    <w:p w14:paraId="4E50925C" w14:textId="77777777" w:rsidR="00E77BDE" w:rsidRDefault="00E77BDE" w:rsidP="00315F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89913532"/>
      <w:docPartObj>
        <w:docPartGallery w:val="Page Numbers (Top of Page)"/>
        <w:docPartUnique/>
      </w:docPartObj>
    </w:sdtPr>
    <w:sdtContent>
      <w:p w14:paraId="314B9243" w14:textId="070EB7EA" w:rsidR="00315F23" w:rsidRDefault="00315F23" w:rsidP="0022015E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170B22B" w14:textId="77777777" w:rsidR="00315F23" w:rsidRDefault="00315F23" w:rsidP="00315F2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12B324" w14:textId="32FD530C" w:rsidR="00315F23" w:rsidRPr="00BA5C65" w:rsidRDefault="00315F23" w:rsidP="000C13BC">
    <w:pPr>
      <w:pStyle w:val="Header"/>
      <w:tabs>
        <w:tab w:val="clear" w:pos="4513"/>
        <w:tab w:val="clear" w:pos="9026"/>
        <w:tab w:val="right" w:pos="10224"/>
      </w:tabs>
      <w:ind w:right="360"/>
      <w:jc w:val="right"/>
      <w:rPr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908898" w14:textId="30982D8F" w:rsidR="00315F23" w:rsidRPr="000C13BC" w:rsidRDefault="00315F23" w:rsidP="000C13BC">
    <w:pPr>
      <w:pStyle w:val="Header"/>
      <w:tabs>
        <w:tab w:val="clear" w:pos="4513"/>
        <w:tab w:val="clear" w:pos="9026"/>
        <w:tab w:val="right" w:pos="10224"/>
      </w:tabs>
      <w:ind w:right="360"/>
      <w:jc w:val="right"/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6A36F77A"/>
    <w:lvl w:ilvl="0" w:tplc="A1B67040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1916E792"/>
    <w:lvl w:ilvl="0" w:tplc="804EC9EE">
      <w:start w:val="1"/>
      <w:numFmt w:val="decimal"/>
      <w:lvlText w:val="%1."/>
      <w:lvlJc w:val="left"/>
      <w:pPr>
        <w:ind w:left="380" w:hanging="360"/>
      </w:pPr>
      <w:rPr>
        <w:b w:val="0"/>
        <w:bCs w:val="0"/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689EEFE0"/>
    <w:lvl w:ilvl="0" w:tplc="00200E66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881893"/>
    <w:multiLevelType w:val="hybridMultilevel"/>
    <w:tmpl w:val="2E70D19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4EB5D87"/>
    <w:multiLevelType w:val="multilevel"/>
    <w:tmpl w:val="9218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532119A"/>
    <w:multiLevelType w:val="multilevel"/>
    <w:tmpl w:val="EDC66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45534F6"/>
    <w:multiLevelType w:val="hybridMultilevel"/>
    <w:tmpl w:val="46824510"/>
    <w:lvl w:ilvl="0" w:tplc="0D2465E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25F4500"/>
    <w:multiLevelType w:val="multilevel"/>
    <w:tmpl w:val="B2167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73B3B22"/>
    <w:multiLevelType w:val="hybridMultilevel"/>
    <w:tmpl w:val="954E5D60"/>
    <w:lvl w:ilvl="0" w:tplc="9CE46A1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7D42B5"/>
    <w:multiLevelType w:val="multilevel"/>
    <w:tmpl w:val="B9F47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026F36"/>
    <w:multiLevelType w:val="hybridMultilevel"/>
    <w:tmpl w:val="1916E792"/>
    <w:lvl w:ilvl="0" w:tplc="FFFFFFFF">
      <w:start w:val="1"/>
      <w:numFmt w:val="decimal"/>
      <w:lvlText w:val="%1."/>
      <w:lvlJc w:val="left"/>
      <w:pPr>
        <w:ind w:left="380" w:hanging="360"/>
      </w:pPr>
      <w:rPr>
        <w:b w:val="0"/>
        <w:bCs w:val="0"/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3E09181C"/>
    <w:multiLevelType w:val="multilevel"/>
    <w:tmpl w:val="2806E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6E3BF8"/>
    <w:multiLevelType w:val="multilevel"/>
    <w:tmpl w:val="CE9CB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EE6943"/>
    <w:multiLevelType w:val="hybridMultilevel"/>
    <w:tmpl w:val="689EEFE0"/>
    <w:lvl w:ilvl="0" w:tplc="FFFFFFFF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4E7357E9"/>
    <w:multiLevelType w:val="multilevel"/>
    <w:tmpl w:val="ABF41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EDE5FF5"/>
    <w:multiLevelType w:val="multilevel"/>
    <w:tmpl w:val="176E2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4451EF5"/>
    <w:multiLevelType w:val="multilevel"/>
    <w:tmpl w:val="843A0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781665"/>
    <w:multiLevelType w:val="multilevel"/>
    <w:tmpl w:val="BD645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4751EC"/>
    <w:multiLevelType w:val="multilevel"/>
    <w:tmpl w:val="1F86E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8A1E8C"/>
    <w:multiLevelType w:val="hybridMultilevel"/>
    <w:tmpl w:val="954E5D60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000000" w:themeColor="text1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403B10"/>
    <w:multiLevelType w:val="multilevel"/>
    <w:tmpl w:val="237A6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EA3376"/>
    <w:multiLevelType w:val="multilevel"/>
    <w:tmpl w:val="EB20C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B2D439D"/>
    <w:multiLevelType w:val="multilevel"/>
    <w:tmpl w:val="66100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0540584">
    <w:abstractNumId w:val="0"/>
  </w:num>
  <w:num w:numId="2" w16cid:durableId="1079248941">
    <w:abstractNumId w:val="1"/>
  </w:num>
  <w:num w:numId="3" w16cid:durableId="1391156038">
    <w:abstractNumId w:val="2"/>
  </w:num>
  <w:num w:numId="4" w16cid:durableId="1753813748">
    <w:abstractNumId w:val="3"/>
  </w:num>
  <w:num w:numId="5" w16cid:durableId="2045711275">
    <w:abstractNumId w:val="23"/>
  </w:num>
  <w:num w:numId="6" w16cid:durableId="1902519180">
    <w:abstractNumId w:val="14"/>
  </w:num>
  <w:num w:numId="7" w16cid:durableId="230430411">
    <w:abstractNumId w:val="16"/>
  </w:num>
  <w:num w:numId="8" w16cid:durableId="1804301588">
    <w:abstractNumId w:val="4"/>
  </w:num>
  <w:num w:numId="9" w16cid:durableId="1998651503">
    <w:abstractNumId w:val="10"/>
  </w:num>
  <w:num w:numId="10" w16cid:durableId="942302282">
    <w:abstractNumId w:val="11"/>
  </w:num>
  <w:num w:numId="11" w16cid:durableId="868301104">
    <w:abstractNumId w:val="7"/>
  </w:num>
  <w:num w:numId="12" w16cid:durableId="440804112">
    <w:abstractNumId w:val="6"/>
  </w:num>
  <w:num w:numId="13" w16cid:durableId="564100071">
    <w:abstractNumId w:val="19"/>
  </w:num>
  <w:num w:numId="14" w16cid:durableId="1357803605">
    <w:abstractNumId w:val="5"/>
  </w:num>
  <w:num w:numId="15" w16cid:durableId="1299141765">
    <w:abstractNumId w:val="8"/>
  </w:num>
  <w:num w:numId="16" w16cid:durableId="2116632332">
    <w:abstractNumId w:val="12"/>
  </w:num>
  <w:num w:numId="17" w16cid:durableId="2065399667">
    <w:abstractNumId w:val="9"/>
  </w:num>
  <w:num w:numId="18" w16cid:durableId="707099413">
    <w:abstractNumId w:val="20"/>
  </w:num>
  <w:num w:numId="19" w16cid:durableId="405497947">
    <w:abstractNumId w:val="13"/>
  </w:num>
  <w:num w:numId="20" w16cid:durableId="136149192">
    <w:abstractNumId w:val="21"/>
  </w:num>
  <w:num w:numId="21" w16cid:durableId="880436350">
    <w:abstractNumId w:val="17"/>
  </w:num>
  <w:num w:numId="22" w16cid:durableId="999962186">
    <w:abstractNumId w:val="18"/>
  </w:num>
  <w:num w:numId="23" w16cid:durableId="741365572">
    <w:abstractNumId w:val="15"/>
  </w:num>
  <w:num w:numId="24" w16cid:durableId="123158038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mirrorMargin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726"/>
    <w:rsid w:val="00000402"/>
    <w:rsid w:val="000024F2"/>
    <w:rsid w:val="000029CE"/>
    <w:rsid w:val="000033AD"/>
    <w:rsid w:val="00004760"/>
    <w:rsid w:val="0000656C"/>
    <w:rsid w:val="00007ED5"/>
    <w:rsid w:val="00010769"/>
    <w:rsid w:val="0001372F"/>
    <w:rsid w:val="000169CD"/>
    <w:rsid w:val="00016ED8"/>
    <w:rsid w:val="000177DB"/>
    <w:rsid w:val="0002019B"/>
    <w:rsid w:val="00020529"/>
    <w:rsid w:val="0002573A"/>
    <w:rsid w:val="000275BE"/>
    <w:rsid w:val="0002761A"/>
    <w:rsid w:val="000276E2"/>
    <w:rsid w:val="00027CB6"/>
    <w:rsid w:val="00035AEE"/>
    <w:rsid w:val="0003693D"/>
    <w:rsid w:val="00042060"/>
    <w:rsid w:val="00043145"/>
    <w:rsid w:val="00043340"/>
    <w:rsid w:val="000434E5"/>
    <w:rsid w:val="00046338"/>
    <w:rsid w:val="00053CEE"/>
    <w:rsid w:val="00055DA6"/>
    <w:rsid w:val="000572B7"/>
    <w:rsid w:val="00061757"/>
    <w:rsid w:val="0006184D"/>
    <w:rsid w:val="00063B7D"/>
    <w:rsid w:val="0006760E"/>
    <w:rsid w:val="00067CBF"/>
    <w:rsid w:val="00070ACC"/>
    <w:rsid w:val="00071824"/>
    <w:rsid w:val="00073550"/>
    <w:rsid w:val="000747C4"/>
    <w:rsid w:val="000751F2"/>
    <w:rsid w:val="00077A80"/>
    <w:rsid w:val="00082166"/>
    <w:rsid w:val="00086EC2"/>
    <w:rsid w:val="00092E73"/>
    <w:rsid w:val="00094613"/>
    <w:rsid w:val="000954B4"/>
    <w:rsid w:val="00096271"/>
    <w:rsid w:val="00097860"/>
    <w:rsid w:val="000A01E3"/>
    <w:rsid w:val="000A14F1"/>
    <w:rsid w:val="000A4170"/>
    <w:rsid w:val="000B008C"/>
    <w:rsid w:val="000B0F1F"/>
    <w:rsid w:val="000B2499"/>
    <w:rsid w:val="000B2BC6"/>
    <w:rsid w:val="000B3ED0"/>
    <w:rsid w:val="000B5443"/>
    <w:rsid w:val="000C0DE0"/>
    <w:rsid w:val="000C1333"/>
    <w:rsid w:val="000C13BC"/>
    <w:rsid w:val="000C2D27"/>
    <w:rsid w:val="000C7856"/>
    <w:rsid w:val="000E0D6D"/>
    <w:rsid w:val="000E4E0D"/>
    <w:rsid w:val="000E5573"/>
    <w:rsid w:val="000F1182"/>
    <w:rsid w:val="0010015B"/>
    <w:rsid w:val="001052B3"/>
    <w:rsid w:val="00106D5A"/>
    <w:rsid w:val="00107A53"/>
    <w:rsid w:val="001139F9"/>
    <w:rsid w:val="00114882"/>
    <w:rsid w:val="0011526A"/>
    <w:rsid w:val="0011674A"/>
    <w:rsid w:val="00117FA7"/>
    <w:rsid w:val="0012020B"/>
    <w:rsid w:val="001220F9"/>
    <w:rsid w:val="00124144"/>
    <w:rsid w:val="00126E76"/>
    <w:rsid w:val="00130B74"/>
    <w:rsid w:val="0013228D"/>
    <w:rsid w:val="00132402"/>
    <w:rsid w:val="00135248"/>
    <w:rsid w:val="001364F2"/>
    <w:rsid w:val="00136DBC"/>
    <w:rsid w:val="00137035"/>
    <w:rsid w:val="0014126F"/>
    <w:rsid w:val="00142E52"/>
    <w:rsid w:val="00142E55"/>
    <w:rsid w:val="0014580F"/>
    <w:rsid w:val="00145F45"/>
    <w:rsid w:val="00146653"/>
    <w:rsid w:val="00146B51"/>
    <w:rsid w:val="00146D81"/>
    <w:rsid w:val="00151CAC"/>
    <w:rsid w:val="00153D73"/>
    <w:rsid w:val="0015444F"/>
    <w:rsid w:val="001547FC"/>
    <w:rsid w:val="00154CCC"/>
    <w:rsid w:val="0015550C"/>
    <w:rsid w:val="00156B05"/>
    <w:rsid w:val="001621B4"/>
    <w:rsid w:val="0016349F"/>
    <w:rsid w:val="001649BD"/>
    <w:rsid w:val="001653DA"/>
    <w:rsid w:val="001667C2"/>
    <w:rsid w:val="00167692"/>
    <w:rsid w:val="00171254"/>
    <w:rsid w:val="00171672"/>
    <w:rsid w:val="0017503B"/>
    <w:rsid w:val="00177042"/>
    <w:rsid w:val="001819BC"/>
    <w:rsid w:val="001821AD"/>
    <w:rsid w:val="00185032"/>
    <w:rsid w:val="00196D39"/>
    <w:rsid w:val="0019753A"/>
    <w:rsid w:val="001A0892"/>
    <w:rsid w:val="001A0AA5"/>
    <w:rsid w:val="001A291B"/>
    <w:rsid w:val="001A2FB8"/>
    <w:rsid w:val="001A48C6"/>
    <w:rsid w:val="001A4B21"/>
    <w:rsid w:val="001A7837"/>
    <w:rsid w:val="001B1A47"/>
    <w:rsid w:val="001B1EBE"/>
    <w:rsid w:val="001B2BD4"/>
    <w:rsid w:val="001B6BCC"/>
    <w:rsid w:val="001C2007"/>
    <w:rsid w:val="001C2257"/>
    <w:rsid w:val="001C3CB5"/>
    <w:rsid w:val="001C60F1"/>
    <w:rsid w:val="001D111B"/>
    <w:rsid w:val="001E074F"/>
    <w:rsid w:val="001E14BB"/>
    <w:rsid w:val="001E7908"/>
    <w:rsid w:val="001F4DE8"/>
    <w:rsid w:val="001F5BBC"/>
    <w:rsid w:val="001F6911"/>
    <w:rsid w:val="001F71B0"/>
    <w:rsid w:val="001F7FE7"/>
    <w:rsid w:val="002025DC"/>
    <w:rsid w:val="0020416F"/>
    <w:rsid w:val="00204CDC"/>
    <w:rsid w:val="00206276"/>
    <w:rsid w:val="00207683"/>
    <w:rsid w:val="00214572"/>
    <w:rsid w:val="002150DD"/>
    <w:rsid w:val="00217FE6"/>
    <w:rsid w:val="0022255F"/>
    <w:rsid w:val="00223B4F"/>
    <w:rsid w:val="00223E12"/>
    <w:rsid w:val="0022460C"/>
    <w:rsid w:val="0022556B"/>
    <w:rsid w:val="00226CAD"/>
    <w:rsid w:val="00227815"/>
    <w:rsid w:val="00231421"/>
    <w:rsid w:val="00231471"/>
    <w:rsid w:val="002332F2"/>
    <w:rsid w:val="00233B22"/>
    <w:rsid w:val="002348CC"/>
    <w:rsid w:val="002364A6"/>
    <w:rsid w:val="0023685F"/>
    <w:rsid w:val="002423A4"/>
    <w:rsid w:val="00244272"/>
    <w:rsid w:val="002451CD"/>
    <w:rsid w:val="002468AA"/>
    <w:rsid w:val="00247DCA"/>
    <w:rsid w:val="00247E6D"/>
    <w:rsid w:val="00250FC7"/>
    <w:rsid w:val="00257B8E"/>
    <w:rsid w:val="0026435B"/>
    <w:rsid w:val="00266258"/>
    <w:rsid w:val="0027659A"/>
    <w:rsid w:val="002765E5"/>
    <w:rsid w:val="00281008"/>
    <w:rsid w:val="0028252B"/>
    <w:rsid w:val="00282E4A"/>
    <w:rsid w:val="00286725"/>
    <w:rsid w:val="00287F0F"/>
    <w:rsid w:val="00295A5D"/>
    <w:rsid w:val="0029630E"/>
    <w:rsid w:val="002A0584"/>
    <w:rsid w:val="002A5001"/>
    <w:rsid w:val="002A7EFD"/>
    <w:rsid w:val="002B05CF"/>
    <w:rsid w:val="002B14DD"/>
    <w:rsid w:val="002B2A5D"/>
    <w:rsid w:val="002B3C29"/>
    <w:rsid w:val="002B61E3"/>
    <w:rsid w:val="002B65D7"/>
    <w:rsid w:val="002C0488"/>
    <w:rsid w:val="002C2CC8"/>
    <w:rsid w:val="002C5B10"/>
    <w:rsid w:val="002D0CD0"/>
    <w:rsid w:val="002D2298"/>
    <w:rsid w:val="002D3AEA"/>
    <w:rsid w:val="002D41ED"/>
    <w:rsid w:val="002D73DE"/>
    <w:rsid w:val="002D7DC5"/>
    <w:rsid w:val="002E6546"/>
    <w:rsid w:val="002E7AEC"/>
    <w:rsid w:val="002F0907"/>
    <w:rsid w:val="002F1CB6"/>
    <w:rsid w:val="002F20BD"/>
    <w:rsid w:val="002F251A"/>
    <w:rsid w:val="002F6749"/>
    <w:rsid w:val="002F6812"/>
    <w:rsid w:val="003126FE"/>
    <w:rsid w:val="00313D5D"/>
    <w:rsid w:val="00314E7B"/>
    <w:rsid w:val="00315F23"/>
    <w:rsid w:val="00316CE5"/>
    <w:rsid w:val="00325BD4"/>
    <w:rsid w:val="00326475"/>
    <w:rsid w:val="0032691A"/>
    <w:rsid w:val="003276D1"/>
    <w:rsid w:val="00332832"/>
    <w:rsid w:val="0033534E"/>
    <w:rsid w:val="0033568F"/>
    <w:rsid w:val="003376D3"/>
    <w:rsid w:val="00344A82"/>
    <w:rsid w:val="00344E91"/>
    <w:rsid w:val="003462B4"/>
    <w:rsid w:val="003466DB"/>
    <w:rsid w:val="00346C90"/>
    <w:rsid w:val="003573BD"/>
    <w:rsid w:val="003575C0"/>
    <w:rsid w:val="0036242D"/>
    <w:rsid w:val="003625C9"/>
    <w:rsid w:val="00365DBB"/>
    <w:rsid w:val="00367B32"/>
    <w:rsid w:val="00370D67"/>
    <w:rsid w:val="00371B47"/>
    <w:rsid w:val="0037298F"/>
    <w:rsid w:val="00377E82"/>
    <w:rsid w:val="0038352F"/>
    <w:rsid w:val="00387114"/>
    <w:rsid w:val="00387F23"/>
    <w:rsid w:val="00393FFD"/>
    <w:rsid w:val="003942A5"/>
    <w:rsid w:val="00394D4E"/>
    <w:rsid w:val="003967A6"/>
    <w:rsid w:val="003A0D5F"/>
    <w:rsid w:val="003A205A"/>
    <w:rsid w:val="003A5459"/>
    <w:rsid w:val="003A58FD"/>
    <w:rsid w:val="003A7410"/>
    <w:rsid w:val="003B0895"/>
    <w:rsid w:val="003B3668"/>
    <w:rsid w:val="003B4B76"/>
    <w:rsid w:val="003B5AD3"/>
    <w:rsid w:val="003B6FF0"/>
    <w:rsid w:val="003C3E55"/>
    <w:rsid w:val="003C550B"/>
    <w:rsid w:val="003C6599"/>
    <w:rsid w:val="003C7FCA"/>
    <w:rsid w:val="003D3DE2"/>
    <w:rsid w:val="003D6B96"/>
    <w:rsid w:val="003E1A63"/>
    <w:rsid w:val="003E2B21"/>
    <w:rsid w:val="003E41A4"/>
    <w:rsid w:val="003E4544"/>
    <w:rsid w:val="003F21B2"/>
    <w:rsid w:val="003F2E69"/>
    <w:rsid w:val="003F2FD9"/>
    <w:rsid w:val="003F4400"/>
    <w:rsid w:val="004014C3"/>
    <w:rsid w:val="00401D51"/>
    <w:rsid w:val="004048D3"/>
    <w:rsid w:val="00405336"/>
    <w:rsid w:val="004070DF"/>
    <w:rsid w:val="0041057C"/>
    <w:rsid w:val="00410616"/>
    <w:rsid w:val="00412E53"/>
    <w:rsid w:val="00413892"/>
    <w:rsid w:val="00413D3B"/>
    <w:rsid w:val="00416612"/>
    <w:rsid w:val="00417DA5"/>
    <w:rsid w:val="00420ED9"/>
    <w:rsid w:val="00421BAD"/>
    <w:rsid w:val="00422AED"/>
    <w:rsid w:val="00423E31"/>
    <w:rsid w:val="004261D0"/>
    <w:rsid w:val="00426D6E"/>
    <w:rsid w:val="004304B8"/>
    <w:rsid w:val="004307A7"/>
    <w:rsid w:val="004309B9"/>
    <w:rsid w:val="00432626"/>
    <w:rsid w:val="00443A3B"/>
    <w:rsid w:val="004465D6"/>
    <w:rsid w:val="00447FFD"/>
    <w:rsid w:val="004532C7"/>
    <w:rsid w:val="00454D88"/>
    <w:rsid w:val="00455203"/>
    <w:rsid w:val="00457C1A"/>
    <w:rsid w:val="00461E51"/>
    <w:rsid w:val="00463D9C"/>
    <w:rsid w:val="00466287"/>
    <w:rsid w:val="00467CD5"/>
    <w:rsid w:val="0047201B"/>
    <w:rsid w:val="0047254E"/>
    <w:rsid w:val="00472737"/>
    <w:rsid w:val="0047724F"/>
    <w:rsid w:val="00480764"/>
    <w:rsid w:val="00482D9C"/>
    <w:rsid w:val="00484331"/>
    <w:rsid w:val="00487D36"/>
    <w:rsid w:val="00487F80"/>
    <w:rsid w:val="00487FF9"/>
    <w:rsid w:val="0049099F"/>
    <w:rsid w:val="00492579"/>
    <w:rsid w:val="00493094"/>
    <w:rsid w:val="00493F10"/>
    <w:rsid w:val="00495CB1"/>
    <w:rsid w:val="004971C0"/>
    <w:rsid w:val="004A268A"/>
    <w:rsid w:val="004A4BEB"/>
    <w:rsid w:val="004A56FB"/>
    <w:rsid w:val="004B027B"/>
    <w:rsid w:val="004B64FA"/>
    <w:rsid w:val="004C0258"/>
    <w:rsid w:val="004C43A4"/>
    <w:rsid w:val="004C5342"/>
    <w:rsid w:val="004C621B"/>
    <w:rsid w:val="004D1A22"/>
    <w:rsid w:val="004D1EAD"/>
    <w:rsid w:val="004D5775"/>
    <w:rsid w:val="004D6C82"/>
    <w:rsid w:val="004D6F76"/>
    <w:rsid w:val="004D78DE"/>
    <w:rsid w:val="004D7C6F"/>
    <w:rsid w:val="004E62AE"/>
    <w:rsid w:val="004F6A3D"/>
    <w:rsid w:val="004F7788"/>
    <w:rsid w:val="00500A4A"/>
    <w:rsid w:val="00505745"/>
    <w:rsid w:val="005067E2"/>
    <w:rsid w:val="00507599"/>
    <w:rsid w:val="0051061F"/>
    <w:rsid w:val="00510C37"/>
    <w:rsid w:val="00512EE1"/>
    <w:rsid w:val="00521494"/>
    <w:rsid w:val="00523B90"/>
    <w:rsid w:val="005251C1"/>
    <w:rsid w:val="00525EBA"/>
    <w:rsid w:val="00526411"/>
    <w:rsid w:val="005269B7"/>
    <w:rsid w:val="00527C15"/>
    <w:rsid w:val="00533EBB"/>
    <w:rsid w:val="00536006"/>
    <w:rsid w:val="00537A33"/>
    <w:rsid w:val="00537F64"/>
    <w:rsid w:val="00542375"/>
    <w:rsid w:val="00542E80"/>
    <w:rsid w:val="00544108"/>
    <w:rsid w:val="00546377"/>
    <w:rsid w:val="0055186F"/>
    <w:rsid w:val="0055248D"/>
    <w:rsid w:val="00552CA0"/>
    <w:rsid w:val="00556244"/>
    <w:rsid w:val="00561420"/>
    <w:rsid w:val="00561E5C"/>
    <w:rsid w:val="005665F1"/>
    <w:rsid w:val="00570A32"/>
    <w:rsid w:val="00572235"/>
    <w:rsid w:val="0057402F"/>
    <w:rsid w:val="0057578B"/>
    <w:rsid w:val="00577065"/>
    <w:rsid w:val="00577BC8"/>
    <w:rsid w:val="00583235"/>
    <w:rsid w:val="0058765E"/>
    <w:rsid w:val="00590016"/>
    <w:rsid w:val="00592567"/>
    <w:rsid w:val="005930AB"/>
    <w:rsid w:val="00594CF3"/>
    <w:rsid w:val="0059675B"/>
    <w:rsid w:val="00597522"/>
    <w:rsid w:val="00597597"/>
    <w:rsid w:val="005A2548"/>
    <w:rsid w:val="005B2BD8"/>
    <w:rsid w:val="005B4523"/>
    <w:rsid w:val="005C162B"/>
    <w:rsid w:val="005C2684"/>
    <w:rsid w:val="005C486B"/>
    <w:rsid w:val="005C5621"/>
    <w:rsid w:val="005C723B"/>
    <w:rsid w:val="005D0CCA"/>
    <w:rsid w:val="005D103D"/>
    <w:rsid w:val="005D383B"/>
    <w:rsid w:val="005D3A1A"/>
    <w:rsid w:val="005D7D30"/>
    <w:rsid w:val="005E13BB"/>
    <w:rsid w:val="005E58DD"/>
    <w:rsid w:val="005E723C"/>
    <w:rsid w:val="005F00CA"/>
    <w:rsid w:val="005F2CE2"/>
    <w:rsid w:val="005F2EB1"/>
    <w:rsid w:val="005F36F6"/>
    <w:rsid w:val="005F6872"/>
    <w:rsid w:val="00601072"/>
    <w:rsid w:val="00606448"/>
    <w:rsid w:val="006147CF"/>
    <w:rsid w:val="006149E0"/>
    <w:rsid w:val="00616990"/>
    <w:rsid w:val="006221A5"/>
    <w:rsid w:val="00622FF0"/>
    <w:rsid w:val="006255B0"/>
    <w:rsid w:val="006268E9"/>
    <w:rsid w:val="00627D03"/>
    <w:rsid w:val="006307C1"/>
    <w:rsid w:val="006369BF"/>
    <w:rsid w:val="0063717D"/>
    <w:rsid w:val="00640BDA"/>
    <w:rsid w:val="00643792"/>
    <w:rsid w:val="00643AFC"/>
    <w:rsid w:val="00645BBF"/>
    <w:rsid w:val="00647C97"/>
    <w:rsid w:val="00651E66"/>
    <w:rsid w:val="006536EA"/>
    <w:rsid w:val="00654718"/>
    <w:rsid w:val="00655347"/>
    <w:rsid w:val="0066142F"/>
    <w:rsid w:val="00662CF3"/>
    <w:rsid w:val="00663CCF"/>
    <w:rsid w:val="006667B9"/>
    <w:rsid w:val="00667E7C"/>
    <w:rsid w:val="00671FFD"/>
    <w:rsid w:val="0067300A"/>
    <w:rsid w:val="00673299"/>
    <w:rsid w:val="00673586"/>
    <w:rsid w:val="006745B9"/>
    <w:rsid w:val="00674A61"/>
    <w:rsid w:val="00681E19"/>
    <w:rsid w:val="00682465"/>
    <w:rsid w:val="00684C76"/>
    <w:rsid w:val="006861E3"/>
    <w:rsid w:val="00690EB8"/>
    <w:rsid w:val="006A111B"/>
    <w:rsid w:val="006A31B4"/>
    <w:rsid w:val="006A4007"/>
    <w:rsid w:val="006A7342"/>
    <w:rsid w:val="006B27F2"/>
    <w:rsid w:val="006B3FEA"/>
    <w:rsid w:val="006B4307"/>
    <w:rsid w:val="006C27C4"/>
    <w:rsid w:val="006C28D0"/>
    <w:rsid w:val="006C2B4D"/>
    <w:rsid w:val="006C2E35"/>
    <w:rsid w:val="006C51B4"/>
    <w:rsid w:val="006C5F90"/>
    <w:rsid w:val="006D0B63"/>
    <w:rsid w:val="006D0D13"/>
    <w:rsid w:val="006D50B9"/>
    <w:rsid w:val="006D696C"/>
    <w:rsid w:val="006E6470"/>
    <w:rsid w:val="006E77C6"/>
    <w:rsid w:val="006E7C73"/>
    <w:rsid w:val="006F14D9"/>
    <w:rsid w:val="006F6D5D"/>
    <w:rsid w:val="006F71C5"/>
    <w:rsid w:val="006F7AAE"/>
    <w:rsid w:val="007001C6"/>
    <w:rsid w:val="00700E4F"/>
    <w:rsid w:val="00702AD1"/>
    <w:rsid w:val="00705604"/>
    <w:rsid w:val="007071C2"/>
    <w:rsid w:val="007078D5"/>
    <w:rsid w:val="00707C3D"/>
    <w:rsid w:val="0071092C"/>
    <w:rsid w:val="00713F89"/>
    <w:rsid w:val="00715AE0"/>
    <w:rsid w:val="00716A79"/>
    <w:rsid w:val="00725EB2"/>
    <w:rsid w:val="00727113"/>
    <w:rsid w:val="00730D27"/>
    <w:rsid w:val="007351EE"/>
    <w:rsid w:val="00735CC6"/>
    <w:rsid w:val="00736875"/>
    <w:rsid w:val="00737172"/>
    <w:rsid w:val="00737617"/>
    <w:rsid w:val="00737BAE"/>
    <w:rsid w:val="007417CC"/>
    <w:rsid w:val="00746C3A"/>
    <w:rsid w:val="0074774D"/>
    <w:rsid w:val="00755BA3"/>
    <w:rsid w:val="00756AEE"/>
    <w:rsid w:val="007570F0"/>
    <w:rsid w:val="00757420"/>
    <w:rsid w:val="00782929"/>
    <w:rsid w:val="007835BF"/>
    <w:rsid w:val="007843D1"/>
    <w:rsid w:val="007852EA"/>
    <w:rsid w:val="00786809"/>
    <w:rsid w:val="007903BD"/>
    <w:rsid w:val="00792F3C"/>
    <w:rsid w:val="007968BA"/>
    <w:rsid w:val="0079716A"/>
    <w:rsid w:val="007A39F4"/>
    <w:rsid w:val="007A45A5"/>
    <w:rsid w:val="007A7127"/>
    <w:rsid w:val="007B1406"/>
    <w:rsid w:val="007B2A39"/>
    <w:rsid w:val="007B3123"/>
    <w:rsid w:val="007B6F1A"/>
    <w:rsid w:val="007B7314"/>
    <w:rsid w:val="007C1928"/>
    <w:rsid w:val="007C3678"/>
    <w:rsid w:val="007D2E06"/>
    <w:rsid w:val="007D33B5"/>
    <w:rsid w:val="007D39F6"/>
    <w:rsid w:val="007D3A94"/>
    <w:rsid w:val="007E1BC3"/>
    <w:rsid w:val="007E27DA"/>
    <w:rsid w:val="007E3469"/>
    <w:rsid w:val="007E7174"/>
    <w:rsid w:val="007F1478"/>
    <w:rsid w:val="007F14BB"/>
    <w:rsid w:val="007F36E2"/>
    <w:rsid w:val="007F3938"/>
    <w:rsid w:val="007F5696"/>
    <w:rsid w:val="007F7104"/>
    <w:rsid w:val="00800152"/>
    <w:rsid w:val="00801F5E"/>
    <w:rsid w:val="008048B9"/>
    <w:rsid w:val="00804C56"/>
    <w:rsid w:val="00804E39"/>
    <w:rsid w:val="00806433"/>
    <w:rsid w:val="008066DE"/>
    <w:rsid w:val="00807E90"/>
    <w:rsid w:val="00810FD2"/>
    <w:rsid w:val="00816AD0"/>
    <w:rsid w:val="00817562"/>
    <w:rsid w:val="0083323F"/>
    <w:rsid w:val="00836F48"/>
    <w:rsid w:val="008411C2"/>
    <w:rsid w:val="00843ADE"/>
    <w:rsid w:val="00843B41"/>
    <w:rsid w:val="008500B5"/>
    <w:rsid w:val="00850169"/>
    <w:rsid w:val="008513CC"/>
    <w:rsid w:val="00851C22"/>
    <w:rsid w:val="008546B3"/>
    <w:rsid w:val="00860DBE"/>
    <w:rsid w:val="00863152"/>
    <w:rsid w:val="00866726"/>
    <w:rsid w:val="00872D90"/>
    <w:rsid w:val="008731AC"/>
    <w:rsid w:val="008749C2"/>
    <w:rsid w:val="00875001"/>
    <w:rsid w:val="00875132"/>
    <w:rsid w:val="008755D2"/>
    <w:rsid w:val="008758A7"/>
    <w:rsid w:val="00880933"/>
    <w:rsid w:val="00886AB6"/>
    <w:rsid w:val="00886EB1"/>
    <w:rsid w:val="00887C35"/>
    <w:rsid w:val="00894888"/>
    <w:rsid w:val="008969D2"/>
    <w:rsid w:val="0089737F"/>
    <w:rsid w:val="008A0B6B"/>
    <w:rsid w:val="008A357F"/>
    <w:rsid w:val="008A3A0B"/>
    <w:rsid w:val="008A4D91"/>
    <w:rsid w:val="008A5F23"/>
    <w:rsid w:val="008A6716"/>
    <w:rsid w:val="008B2C5C"/>
    <w:rsid w:val="008B38C0"/>
    <w:rsid w:val="008B3A1F"/>
    <w:rsid w:val="008B3F62"/>
    <w:rsid w:val="008B5E98"/>
    <w:rsid w:val="008C202A"/>
    <w:rsid w:val="008C210F"/>
    <w:rsid w:val="008C33D0"/>
    <w:rsid w:val="008C39F5"/>
    <w:rsid w:val="008C3AAF"/>
    <w:rsid w:val="008C4ADF"/>
    <w:rsid w:val="008C5DCF"/>
    <w:rsid w:val="008C62E5"/>
    <w:rsid w:val="008C7F71"/>
    <w:rsid w:val="008D0D80"/>
    <w:rsid w:val="008D0D95"/>
    <w:rsid w:val="008D28A5"/>
    <w:rsid w:val="008D4C61"/>
    <w:rsid w:val="008D549B"/>
    <w:rsid w:val="008D587E"/>
    <w:rsid w:val="008E6E6D"/>
    <w:rsid w:val="008F1023"/>
    <w:rsid w:val="008F122E"/>
    <w:rsid w:val="008F25DB"/>
    <w:rsid w:val="008F3194"/>
    <w:rsid w:val="008F570C"/>
    <w:rsid w:val="008F7DFE"/>
    <w:rsid w:val="00901B62"/>
    <w:rsid w:val="00905AF3"/>
    <w:rsid w:val="00907A3D"/>
    <w:rsid w:val="00912108"/>
    <w:rsid w:val="009203E4"/>
    <w:rsid w:val="00921840"/>
    <w:rsid w:val="009260FA"/>
    <w:rsid w:val="0092680D"/>
    <w:rsid w:val="009274CC"/>
    <w:rsid w:val="0092790E"/>
    <w:rsid w:val="0093279D"/>
    <w:rsid w:val="00932B20"/>
    <w:rsid w:val="009332D9"/>
    <w:rsid w:val="009345B4"/>
    <w:rsid w:val="00935608"/>
    <w:rsid w:val="009359F8"/>
    <w:rsid w:val="00936B90"/>
    <w:rsid w:val="00937024"/>
    <w:rsid w:val="009400DA"/>
    <w:rsid w:val="0094058B"/>
    <w:rsid w:val="00941A54"/>
    <w:rsid w:val="0094222D"/>
    <w:rsid w:val="0094265E"/>
    <w:rsid w:val="009448D8"/>
    <w:rsid w:val="009500B3"/>
    <w:rsid w:val="009516B9"/>
    <w:rsid w:val="009526F9"/>
    <w:rsid w:val="009538A0"/>
    <w:rsid w:val="00954802"/>
    <w:rsid w:val="00955686"/>
    <w:rsid w:val="00962EDA"/>
    <w:rsid w:val="009633B4"/>
    <w:rsid w:val="0096585F"/>
    <w:rsid w:val="0096799C"/>
    <w:rsid w:val="009718E3"/>
    <w:rsid w:val="009730E3"/>
    <w:rsid w:val="0097337E"/>
    <w:rsid w:val="00975A30"/>
    <w:rsid w:val="009807E4"/>
    <w:rsid w:val="009807E7"/>
    <w:rsid w:val="00982532"/>
    <w:rsid w:val="00983981"/>
    <w:rsid w:val="00984CF9"/>
    <w:rsid w:val="0098511C"/>
    <w:rsid w:val="009864D5"/>
    <w:rsid w:val="00987AF9"/>
    <w:rsid w:val="00990167"/>
    <w:rsid w:val="00994E63"/>
    <w:rsid w:val="009A2EB9"/>
    <w:rsid w:val="009A68AF"/>
    <w:rsid w:val="009B1296"/>
    <w:rsid w:val="009B3B4F"/>
    <w:rsid w:val="009B53C3"/>
    <w:rsid w:val="009C0372"/>
    <w:rsid w:val="009D1C2A"/>
    <w:rsid w:val="009D31D3"/>
    <w:rsid w:val="009D641A"/>
    <w:rsid w:val="009D7A8F"/>
    <w:rsid w:val="009E6E27"/>
    <w:rsid w:val="009F30D8"/>
    <w:rsid w:val="009F4ED8"/>
    <w:rsid w:val="009F500F"/>
    <w:rsid w:val="009F5B7A"/>
    <w:rsid w:val="009F6427"/>
    <w:rsid w:val="009F73EE"/>
    <w:rsid w:val="009F7462"/>
    <w:rsid w:val="00A002D5"/>
    <w:rsid w:val="00A04D01"/>
    <w:rsid w:val="00A056BA"/>
    <w:rsid w:val="00A07F43"/>
    <w:rsid w:val="00A107A2"/>
    <w:rsid w:val="00A142FF"/>
    <w:rsid w:val="00A160D4"/>
    <w:rsid w:val="00A21288"/>
    <w:rsid w:val="00A263A4"/>
    <w:rsid w:val="00A269CF"/>
    <w:rsid w:val="00A33485"/>
    <w:rsid w:val="00A33543"/>
    <w:rsid w:val="00A3498B"/>
    <w:rsid w:val="00A3588E"/>
    <w:rsid w:val="00A35D1D"/>
    <w:rsid w:val="00A37D60"/>
    <w:rsid w:val="00A41BEC"/>
    <w:rsid w:val="00A41FAB"/>
    <w:rsid w:val="00A43841"/>
    <w:rsid w:val="00A45A3E"/>
    <w:rsid w:val="00A53A9A"/>
    <w:rsid w:val="00A53D2F"/>
    <w:rsid w:val="00A565A0"/>
    <w:rsid w:val="00A5760C"/>
    <w:rsid w:val="00A6078B"/>
    <w:rsid w:val="00A60F9A"/>
    <w:rsid w:val="00A62307"/>
    <w:rsid w:val="00A649FD"/>
    <w:rsid w:val="00A65F1D"/>
    <w:rsid w:val="00A73CA0"/>
    <w:rsid w:val="00A7699F"/>
    <w:rsid w:val="00A80217"/>
    <w:rsid w:val="00A81263"/>
    <w:rsid w:val="00A8490C"/>
    <w:rsid w:val="00A87CF0"/>
    <w:rsid w:val="00A90C3C"/>
    <w:rsid w:val="00A91500"/>
    <w:rsid w:val="00A93974"/>
    <w:rsid w:val="00A9554B"/>
    <w:rsid w:val="00AA082C"/>
    <w:rsid w:val="00AA0A87"/>
    <w:rsid w:val="00AA1969"/>
    <w:rsid w:val="00AA5547"/>
    <w:rsid w:val="00AA5A71"/>
    <w:rsid w:val="00AA5ECB"/>
    <w:rsid w:val="00AB0DD3"/>
    <w:rsid w:val="00AB192B"/>
    <w:rsid w:val="00AB1983"/>
    <w:rsid w:val="00AB325B"/>
    <w:rsid w:val="00AB7865"/>
    <w:rsid w:val="00AC0B63"/>
    <w:rsid w:val="00AC20D6"/>
    <w:rsid w:val="00AC7160"/>
    <w:rsid w:val="00AC78EF"/>
    <w:rsid w:val="00AC7D28"/>
    <w:rsid w:val="00AD0B43"/>
    <w:rsid w:val="00AD3062"/>
    <w:rsid w:val="00AD3E8F"/>
    <w:rsid w:val="00AD4949"/>
    <w:rsid w:val="00AD6C0F"/>
    <w:rsid w:val="00AE42AC"/>
    <w:rsid w:val="00AE6AED"/>
    <w:rsid w:val="00AE736E"/>
    <w:rsid w:val="00AF0443"/>
    <w:rsid w:val="00AF103F"/>
    <w:rsid w:val="00AF1A47"/>
    <w:rsid w:val="00AF26F1"/>
    <w:rsid w:val="00AF38F9"/>
    <w:rsid w:val="00AF43A7"/>
    <w:rsid w:val="00AF4441"/>
    <w:rsid w:val="00AF45C3"/>
    <w:rsid w:val="00AF4B6B"/>
    <w:rsid w:val="00AF5F8F"/>
    <w:rsid w:val="00AF7AC3"/>
    <w:rsid w:val="00B007CC"/>
    <w:rsid w:val="00B01382"/>
    <w:rsid w:val="00B03092"/>
    <w:rsid w:val="00B0348B"/>
    <w:rsid w:val="00B045C6"/>
    <w:rsid w:val="00B05896"/>
    <w:rsid w:val="00B066C9"/>
    <w:rsid w:val="00B06878"/>
    <w:rsid w:val="00B069F0"/>
    <w:rsid w:val="00B06F10"/>
    <w:rsid w:val="00B115BA"/>
    <w:rsid w:val="00B12F06"/>
    <w:rsid w:val="00B22A6E"/>
    <w:rsid w:val="00B24DE1"/>
    <w:rsid w:val="00B256B5"/>
    <w:rsid w:val="00B2574B"/>
    <w:rsid w:val="00B25A7B"/>
    <w:rsid w:val="00B30096"/>
    <w:rsid w:val="00B311DF"/>
    <w:rsid w:val="00B32A6B"/>
    <w:rsid w:val="00B32F48"/>
    <w:rsid w:val="00B33E49"/>
    <w:rsid w:val="00B367A5"/>
    <w:rsid w:val="00B417BE"/>
    <w:rsid w:val="00B43250"/>
    <w:rsid w:val="00B437AE"/>
    <w:rsid w:val="00B523E8"/>
    <w:rsid w:val="00B527A6"/>
    <w:rsid w:val="00B52DBA"/>
    <w:rsid w:val="00B54945"/>
    <w:rsid w:val="00B556B6"/>
    <w:rsid w:val="00B55E5B"/>
    <w:rsid w:val="00B570D8"/>
    <w:rsid w:val="00B57B6A"/>
    <w:rsid w:val="00B628A0"/>
    <w:rsid w:val="00B6564C"/>
    <w:rsid w:val="00B712D8"/>
    <w:rsid w:val="00B763CE"/>
    <w:rsid w:val="00B85FA2"/>
    <w:rsid w:val="00B90E1A"/>
    <w:rsid w:val="00B9108E"/>
    <w:rsid w:val="00B920EA"/>
    <w:rsid w:val="00B96013"/>
    <w:rsid w:val="00B96B9C"/>
    <w:rsid w:val="00B97FE2"/>
    <w:rsid w:val="00BA1E6E"/>
    <w:rsid w:val="00BA278D"/>
    <w:rsid w:val="00BA2EA2"/>
    <w:rsid w:val="00BA455F"/>
    <w:rsid w:val="00BA53B6"/>
    <w:rsid w:val="00BA5C65"/>
    <w:rsid w:val="00BA6B17"/>
    <w:rsid w:val="00BA7217"/>
    <w:rsid w:val="00BB45E1"/>
    <w:rsid w:val="00BB4FBC"/>
    <w:rsid w:val="00BB6E55"/>
    <w:rsid w:val="00BB772E"/>
    <w:rsid w:val="00BC0ACC"/>
    <w:rsid w:val="00BC2ED3"/>
    <w:rsid w:val="00BC2F76"/>
    <w:rsid w:val="00BC47FD"/>
    <w:rsid w:val="00BC718E"/>
    <w:rsid w:val="00BD08FA"/>
    <w:rsid w:val="00BD0B0E"/>
    <w:rsid w:val="00BD0B84"/>
    <w:rsid w:val="00BD475A"/>
    <w:rsid w:val="00BD47A2"/>
    <w:rsid w:val="00BD4CE9"/>
    <w:rsid w:val="00BD5D2C"/>
    <w:rsid w:val="00BE0DEA"/>
    <w:rsid w:val="00BE554F"/>
    <w:rsid w:val="00BE6F3E"/>
    <w:rsid w:val="00BF2866"/>
    <w:rsid w:val="00BF3073"/>
    <w:rsid w:val="00BF369F"/>
    <w:rsid w:val="00BF47C0"/>
    <w:rsid w:val="00BF6560"/>
    <w:rsid w:val="00BF7231"/>
    <w:rsid w:val="00C004EB"/>
    <w:rsid w:val="00C00AF9"/>
    <w:rsid w:val="00C01A6C"/>
    <w:rsid w:val="00C05695"/>
    <w:rsid w:val="00C07990"/>
    <w:rsid w:val="00C10B5D"/>
    <w:rsid w:val="00C1320A"/>
    <w:rsid w:val="00C164C2"/>
    <w:rsid w:val="00C25EDF"/>
    <w:rsid w:val="00C2647B"/>
    <w:rsid w:val="00C32419"/>
    <w:rsid w:val="00C343A1"/>
    <w:rsid w:val="00C3695D"/>
    <w:rsid w:val="00C37398"/>
    <w:rsid w:val="00C43ADD"/>
    <w:rsid w:val="00C46196"/>
    <w:rsid w:val="00C47401"/>
    <w:rsid w:val="00C51855"/>
    <w:rsid w:val="00C54538"/>
    <w:rsid w:val="00C5551C"/>
    <w:rsid w:val="00C60381"/>
    <w:rsid w:val="00C63A8A"/>
    <w:rsid w:val="00C64E68"/>
    <w:rsid w:val="00C6542A"/>
    <w:rsid w:val="00C6576D"/>
    <w:rsid w:val="00C66272"/>
    <w:rsid w:val="00C66EDF"/>
    <w:rsid w:val="00C711BE"/>
    <w:rsid w:val="00C71370"/>
    <w:rsid w:val="00C7332F"/>
    <w:rsid w:val="00C762C6"/>
    <w:rsid w:val="00C775CF"/>
    <w:rsid w:val="00C8014C"/>
    <w:rsid w:val="00C820F3"/>
    <w:rsid w:val="00C82F1A"/>
    <w:rsid w:val="00C8302F"/>
    <w:rsid w:val="00C84D3F"/>
    <w:rsid w:val="00C86567"/>
    <w:rsid w:val="00C8674C"/>
    <w:rsid w:val="00C9151F"/>
    <w:rsid w:val="00C923A2"/>
    <w:rsid w:val="00C92E5E"/>
    <w:rsid w:val="00C95ED2"/>
    <w:rsid w:val="00C970C4"/>
    <w:rsid w:val="00C97DDE"/>
    <w:rsid w:val="00CA05DB"/>
    <w:rsid w:val="00CA087C"/>
    <w:rsid w:val="00CA0B8F"/>
    <w:rsid w:val="00CA4CA7"/>
    <w:rsid w:val="00CA53B5"/>
    <w:rsid w:val="00CB18BD"/>
    <w:rsid w:val="00CB2E24"/>
    <w:rsid w:val="00CB3C06"/>
    <w:rsid w:val="00CB4E3F"/>
    <w:rsid w:val="00CB5BD2"/>
    <w:rsid w:val="00CB7371"/>
    <w:rsid w:val="00CB759E"/>
    <w:rsid w:val="00CB75B5"/>
    <w:rsid w:val="00CC61EA"/>
    <w:rsid w:val="00CD0E7D"/>
    <w:rsid w:val="00CD2A15"/>
    <w:rsid w:val="00CD54E0"/>
    <w:rsid w:val="00CD7E64"/>
    <w:rsid w:val="00CE0A7E"/>
    <w:rsid w:val="00CE6799"/>
    <w:rsid w:val="00CF5009"/>
    <w:rsid w:val="00CF66E1"/>
    <w:rsid w:val="00D00D8B"/>
    <w:rsid w:val="00D04FDE"/>
    <w:rsid w:val="00D0550F"/>
    <w:rsid w:val="00D1225D"/>
    <w:rsid w:val="00D13C2C"/>
    <w:rsid w:val="00D161E1"/>
    <w:rsid w:val="00D20796"/>
    <w:rsid w:val="00D2339F"/>
    <w:rsid w:val="00D33565"/>
    <w:rsid w:val="00D33BC6"/>
    <w:rsid w:val="00D36D9A"/>
    <w:rsid w:val="00D406F1"/>
    <w:rsid w:val="00D44BB9"/>
    <w:rsid w:val="00D51EF0"/>
    <w:rsid w:val="00D5464D"/>
    <w:rsid w:val="00D557DB"/>
    <w:rsid w:val="00D56AD4"/>
    <w:rsid w:val="00D571E5"/>
    <w:rsid w:val="00D61730"/>
    <w:rsid w:val="00D6408A"/>
    <w:rsid w:val="00D657C9"/>
    <w:rsid w:val="00D6605C"/>
    <w:rsid w:val="00D714DD"/>
    <w:rsid w:val="00D8081E"/>
    <w:rsid w:val="00D92F5C"/>
    <w:rsid w:val="00D93B63"/>
    <w:rsid w:val="00D93FF9"/>
    <w:rsid w:val="00D9400F"/>
    <w:rsid w:val="00DA6B8C"/>
    <w:rsid w:val="00DA7217"/>
    <w:rsid w:val="00DB0FE1"/>
    <w:rsid w:val="00DB345C"/>
    <w:rsid w:val="00DB659C"/>
    <w:rsid w:val="00DB6678"/>
    <w:rsid w:val="00DB7D15"/>
    <w:rsid w:val="00DC0CC5"/>
    <w:rsid w:val="00DC30F6"/>
    <w:rsid w:val="00DC4332"/>
    <w:rsid w:val="00DC5352"/>
    <w:rsid w:val="00DC53B6"/>
    <w:rsid w:val="00DC746C"/>
    <w:rsid w:val="00DD082D"/>
    <w:rsid w:val="00DD1ACB"/>
    <w:rsid w:val="00DD2207"/>
    <w:rsid w:val="00DD39BF"/>
    <w:rsid w:val="00DD570D"/>
    <w:rsid w:val="00DE0047"/>
    <w:rsid w:val="00DE015A"/>
    <w:rsid w:val="00DE1219"/>
    <w:rsid w:val="00DE1CC8"/>
    <w:rsid w:val="00DE24A3"/>
    <w:rsid w:val="00DE6C30"/>
    <w:rsid w:val="00DE74A5"/>
    <w:rsid w:val="00DF0B74"/>
    <w:rsid w:val="00DF19F5"/>
    <w:rsid w:val="00DF230D"/>
    <w:rsid w:val="00DF36E0"/>
    <w:rsid w:val="00DF6202"/>
    <w:rsid w:val="00DF6705"/>
    <w:rsid w:val="00E0258F"/>
    <w:rsid w:val="00E03ADD"/>
    <w:rsid w:val="00E04DF4"/>
    <w:rsid w:val="00E06129"/>
    <w:rsid w:val="00E06DF1"/>
    <w:rsid w:val="00E07EC8"/>
    <w:rsid w:val="00E1029D"/>
    <w:rsid w:val="00E10BE2"/>
    <w:rsid w:val="00E15242"/>
    <w:rsid w:val="00E2460C"/>
    <w:rsid w:val="00E248A5"/>
    <w:rsid w:val="00E302A7"/>
    <w:rsid w:val="00E302C0"/>
    <w:rsid w:val="00E3217E"/>
    <w:rsid w:val="00E334E1"/>
    <w:rsid w:val="00E40446"/>
    <w:rsid w:val="00E422CB"/>
    <w:rsid w:val="00E42BBC"/>
    <w:rsid w:val="00E44FCE"/>
    <w:rsid w:val="00E453D8"/>
    <w:rsid w:val="00E45D80"/>
    <w:rsid w:val="00E4691D"/>
    <w:rsid w:val="00E50112"/>
    <w:rsid w:val="00E527A6"/>
    <w:rsid w:val="00E530AA"/>
    <w:rsid w:val="00E60AF6"/>
    <w:rsid w:val="00E60DF6"/>
    <w:rsid w:val="00E6209E"/>
    <w:rsid w:val="00E62BFD"/>
    <w:rsid w:val="00E62C66"/>
    <w:rsid w:val="00E63895"/>
    <w:rsid w:val="00E64CBC"/>
    <w:rsid w:val="00E712B6"/>
    <w:rsid w:val="00E71B03"/>
    <w:rsid w:val="00E77BDE"/>
    <w:rsid w:val="00E811A2"/>
    <w:rsid w:val="00E82430"/>
    <w:rsid w:val="00E833C2"/>
    <w:rsid w:val="00E83B80"/>
    <w:rsid w:val="00E90512"/>
    <w:rsid w:val="00E91C3E"/>
    <w:rsid w:val="00E926F6"/>
    <w:rsid w:val="00E933D2"/>
    <w:rsid w:val="00E963C7"/>
    <w:rsid w:val="00EA3F08"/>
    <w:rsid w:val="00EA6222"/>
    <w:rsid w:val="00EB00F3"/>
    <w:rsid w:val="00EB6783"/>
    <w:rsid w:val="00EB74DB"/>
    <w:rsid w:val="00EC250F"/>
    <w:rsid w:val="00ED2659"/>
    <w:rsid w:val="00ED28AE"/>
    <w:rsid w:val="00ED3F63"/>
    <w:rsid w:val="00ED7BCD"/>
    <w:rsid w:val="00ED7EA4"/>
    <w:rsid w:val="00EE19FE"/>
    <w:rsid w:val="00EE1DFF"/>
    <w:rsid w:val="00EE1FFC"/>
    <w:rsid w:val="00EE268C"/>
    <w:rsid w:val="00EE2AEC"/>
    <w:rsid w:val="00EE3892"/>
    <w:rsid w:val="00EE42AF"/>
    <w:rsid w:val="00EE46CF"/>
    <w:rsid w:val="00EE53AC"/>
    <w:rsid w:val="00EE6BC8"/>
    <w:rsid w:val="00EF2C6E"/>
    <w:rsid w:val="00EF4BD0"/>
    <w:rsid w:val="00EF597A"/>
    <w:rsid w:val="00EF76E7"/>
    <w:rsid w:val="00EF7E62"/>
    <w:rsid w:val="00F05BE8"/>
    <w:rsid w:val="00F1512F"/>
    <w:rsid w:val="00F17730"/>
    <w:rsid w:val="00F20AA5"/>
    <w:rsid w:val="00F2208F"/>
    <w:rsid w:val="00F23136"/>
    <w:rsid w:val="00F2456D"/>
    <w:rsid w:val="00F32539"/>
    <w:rsid w:val="00F33029"/>
    <w:rsid w:val="00F3340B"/>
    <w:rsid w:val="00F422CD"/>
    <w:rsid w:val="00F42713"/>
    <w:rsid w:val="00F42CA1"/>
    <w:rsid w:val="00F4520D"/>
    <w:rsid w:val="00F45FE5"/>
    <w:rsid w:val="00F5555F"/>
    <w:rsid w:val="00F5715C"/>
    <w:rsid w:val="00F6095B"/>
    <w:rsid w:val="00F61254"/>
    <w:rsid w:val="00F61846"/>
    <w:rsid w:val="00F625B4"/>
    <w:rsid w:val="00F64206"/>
    <w:rsid w:val="00F66A70"/>
    <w:rsid w:val="00F744E0"/>
    <w:rsid w:val="00F82FE0"/>
    <w:rsid w:val="00F85DEA"/>
    <w:rsid w:val="00F87894"/>
    <w:rsid w:val="00F87F6E"/>
    <w:rsid w:val="00F907E7"/>
    <w:rsid w:val="00F94BAB"/>
    <w:rsid w:val="00F96570"/>
    <w:rsid w:val="00F97AE8"/>
    <w:rsid w:val="00F97CCB"/>
    <w:rsid w:val="00FA012E"/>
    <w:rsid w:val="00FA02B7"/>
    <w:rsid w:val="00FA06CA"/>
    <w:rsid w:val="00FA239F"/>
    <w:rsid w:val="00FA37DF"/>
    <w:rsid w:val="00FA3BD7"/>
    <w:rsid w:val="00FA7874"/>
    <w:rsid w:val="00FA7FCD"/>
    <w:rsid w:val="00FB06D0"/>
    <w:rsid w:val="00FB4A9C"/>
    <w:rsid w:val="00FC4325"/>
    <w:rsid w:val="00FC68F0"/>
    <w:rsid w:val="00FC6E8F"/>
    <w:rsid w:val="00FD27AA"/>
    <w:rsid w:val="00FD329A"/>
    <w:rsid w:val="00FD4D0E"/>
    <w:rsid w:val="00FD6802"/>
    <w:rsid w:val="00FD7082"/>
    <w:rsid w:val="00FD78B3"/>
    <w:rsid w:val="00FE5D56"/>
    <w:rsid w:val="00FE62C1"/>
    <w:rsid w:val="00FE63A2"/>
    <w:rsid w:val="00FF142F"/>
    <w:rsid w:val="00FF2F55"/>
    <w:rsid w:val="00FF2F94"/>
    <w:rsid w:val="00FF3EAA"/>
    <w:rsid w:val="00FF5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EFFB7"/>
  <w15:chartTrackingRefBased/>
  <w15:docId w15:val="{E933E460-66FD-5F40-81C6-15E812D37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D36"/>
    <w:rPr>
      <w:rFonts w:ascii="Times New Roman" w:eastAsia="Times New Roman" w:hAnsi="Times New Roman" w:cs="Times New Roman"/>
      <w:color w:val="auto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8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8B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C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6726"/>
    <w:pPr>
      <w:ind w:left="720"/>
      <w:contextualSpacing/>
    </w:pPr>
    <w:rPr>
      <w:lang w:val="en-CA"/>
    </w:rPr>
  </w:style>
  <w:style w:type="paragraph" w:styleId="Header">
    <w:name w:val="header"/>
    <w:basedOn w:val="Normal"/>
    <w:link w:val="HeaderChar"/>
    <w:uiPriority w:val="99"/>
    <w:unhideWhenUsed/>
    <w:rsid w:val="00315F23"/>
    <w:pPr>
      <w:tabs>
        <w:tab w:val="center" w:pos="4513"/>
        <w:tab w:val="right" w:pos="9026"/>
      </w:tabs>
    </w:pPr>
    <w:rPr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315F23"/>
  </w:style>
  <w:style w:type="paragraph" w:styleId="Footer">
    <w:name w:val="footer"/>
    <w:basedOn w:val="Normal"/>
    <w:link w:val="FooterChar"/>
    <w:uiPriority w:val="99"/>
    <w:unhideWhenUsed/>
    <w:rsid w:val="00315F23"/>
    <w:pPr>
      <w:tabs>
        <w:tab w:val="center" w:pos="4513"/>
        <w:tab w:val="right" w:pos="9026"/>
      </w:tabs>
    </w:pPr>
    <w:rPr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315F23"/>
  </w:style>
  <w:style w:type="character" w:styleId="PageNumber">
    <w:name w:val="page number"/>
    <w:basedOn w:val="DefaultParagraphFont"/>
    <w:uiPriority w:val="99"/>
    <w:semiHidden/>
    <w:unhideWhenUsed/>
    <w:rsid w:val="00315F23"/>
  </w:style>
  <w:style w:type="character" w:styleId="Hyperlink">
    <w:name w:val="Hyperlink"/>
    <w:basedOn w:val="DefaultParagraphFont"/>
    <w:uiPriority w:val="99"/>
    <w:unhideWhenUsed/>
    <w:rsid w:val="008066DE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66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C7856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078D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chor-text">
    <w:name w:val="anchor-text"/>
    <w:basedOn w:val="DefaultParagraphFont"/>
    <w:rsid w:val="009203E4"/>
  </w:style>
  <w:style w:type="character" w:customStyle="1" w:styleId="doi">
    <w:name w:val="doi"/>
    <w:basedOn w:val="DefaultParagraphFont"/>
    <w:rsid w:val="00982532"/>
  </w:style>
  <w:style w:type="paragraph" w:customStyle="1" w:styleId="Default">
    <w:name w:val="Default"/>
    <w:rsid w:val="006F14D9"/>
    <w:pPr>
      <w:autoSpaceDE w:val="0"/>
      <w:autoSpaceDN w:val="0"/>
      <w:adjustRightInd w:val="0"/>
    </w:pPr>
    <w:rPr>
      <w:color w:val="00000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8B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83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4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8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2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234193">
                  <w:marLeft w:val="840"/>
                  <w:marRight w:val="60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599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152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09141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39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68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9728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9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03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191038">
                          <w:marLeft w:val="174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8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7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0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54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707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1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1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3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3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59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8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8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4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1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0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186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6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7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3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44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881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2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5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5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11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37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82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hyperlink" Target="https://www.livescience.com/health/neuroscience/is-there-really-a-difference-between-male-and-female-brains-emerging-science-is-revealing-the-answer" TargetMode="External"/><Relationship Id="rId26" Type="http://schemas.openxmlformats.org/officeDocument/2006/relationships/hyperlink" Target="https://thesector.com.au/2024/07/26/boy-brains-and-girl-brains-scientists-explore-sex-gender-and-distinct-brain-networks/" TargetMode="External"/><Relationship Id="rId39" Type="http://schemas.openxmlformats.org/officeDocument/2006/relationships/hyperlink" Target="https://www.cnn.com/2024/07/12/health/sex-gender-child-brain/index.html" TargetMode="External"/><Relationship Id="rId21" Type="http://schemas.openxmlformats.org/officeDocument/2006/relationships/hyperlink" Target="https://onlinelibrary.wiley.com/doi/10.1002/mhw.34293" TargetMode="External"/><Relationship Id="rId34" Type="http://schemas.openxmlformats.org/officeDocument/2006/relationships/hyperlink" Target="https://www.newscientist.com/article/2439442-ai-can-identify-a-childs-sex-based-on-their-brain-activity/" TargetMode="External"/><Relationship Id="rId42" Type="http://schemas.openxmlformats.org/officeDocument/2006/relationships/hyperlink" Target="https://www.statnews.com/2024/07/12/brain-networks-differ-for-sex-gender-study-published-journal-science-advances/" TargetMode="External"/><Relationship Id="rId47" Type="http://schemas.openxmlformats.org/officeDocument/2006/relationships/hyperlink" Target="https://www.thetransmitter.org/community/how-to-use-race-and-ethnicity-data-responsibly-in-neuroscience-research/" TargetMode="External"/><Relationship Id="rId50" Type="http://schemas.openxmlformats.org/officeDocument/2006/relationships/hyperlink" Target="https://ct.moreover.com/?a=50671314079&amp;p=c5m&amp;v=1&amp;x=h7lVLt0mWjKVtXfPUuUoQA" TargetMode="External"/><Relationship Id="rId7" Type="http://schemas.openxmlformats.org/officeDocument/2006/relationships/hyperlink" Target="mailto:edhamala@northwell.edu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hetransmitter.org/brain-mapping/exclusive-recruitment-issues-jeopardize-ambitious-plan-for-human-brain-atlas/" TargetMode="External"/><Relationship Id="rId29" Type="http://schemas.openxmlformats.org/officeDocument/2006/relationships/hyperlink" Target="https://www.counselheal.com/articles/42754/20240725/ai-unveils-brain-pattern-differences-between-boys-girls-groundbreaking-study.htm" TargetMode="External"/><Relationship Id="rId11" Type="http://schemas.openxmlformats.org/officeDocument/2006/relationships/footer" Target="footer1.xml"/><Relationship Id="rId24" Type="http://schemas.openxmlformats.org/officeDocument/2006/relationships/hyperlink" Target="https://www.statnews.com/2024/11/14/trump-rfk-jr-hhs-nomination-reactions-science-pharma-biotech/" TargetMode="External"/><Relationship Id="rId32" Type="http://schemas.openxmlformats.org/officeDocument/2006/relationships/hyperlink" Target="https://www.sciencealert.com/sex-and-gender-show-distinct-variations-in-brain-connectivity" TargetMode="External"/><Relationship Id="rId37" Type="http://schemas.openxmlformats.org/officeDocument/2006/relationships/hyperlink" Target="https://www.thetransmitter.org/community/data-access-changes-to-uk-biobank-stir-unease-in-neuroscientists/" TargetMode="External"/><Relationship Id="rId40" Type="http://schemas.openxmlformats.org/officeDocument/2006/relationships/hyperlink" Target="1.%09https:/feinstein.northwell.edu/news/the-latest/sex-gender-identity-linked-to-human-brain-activity" TargetMode="External"/><Relationship Id="rId45" Type="http://schemas.openxmlformats.org/officeDocument/2006/relationships/hyperlink" Target="https://www.lexpress.fr/sciences-sante/sciences/le-sexe-et-le-genre-influencent-le-fonctionnement-des-reseaux-cerebraux-T2VFFLSO7NBG3IRRVXGEFKDXPQ/" TargetMode="External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19" Type="http://schemas.openxmlformats.org/officeDocument/2006/relationships/hyperlink" Target="https://www.usatoday.com/story/news/politics/2025/01/28/transgender-rights-at-risk-trump-executive-order/77977951007/" TargetMode="External"/><Relationship Id="rId31" Type="http://schemas.openxmlformats.org/officeDocument/2006/relationships/hyperlink" Target="https://www.presse-citron.net/sexe-genre-et-cerveau-des-decouvertes-fascinantes-en-neurosciences/" TargetMode="External"/><Relationship Id="rId44" Type="http://schemas.openxmlformats.org/officeDocument/2006/relationships/hyperlink" Target="https://www.aaas.org/news/study-associates-sex-and-gender-distinct-brain-network-patterns" TargetMode="External"/><Relationship Id="rId52" Type="http://schemas.openxmlformats.org/officeDocument/2006/relationships/hyperlink" Target="https://open.spotify.com/episode/0wDw60J67W2Z0LuM9isLJI?si=492549620898475c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yperlink" Target="https://www.businesswire.com/news/home/20241227014566/en/New-Paper-Calls-for-More-Diversity-and-Inclusivity-in-Neuroscientific-Research" TargetMode="External"/><Relationship Id="rId27" Type="http://schemas.openxmlformats.org/officeDocument/2006/relationships/hyperlink" Target="https://www.dailykos.com/stories/2024/8/22/2264899/-A-Deeper-Look-into-the-Dangerous-Policies-in-Project-2025tory" TargetMode="External"/><Relationship Id="rId30" Type="http://schemas.openxmlformats.org/officeDocument/2006/relationships/hyperlink" Target="https://www.psypost.org/neuroscientists-find-sex-and-gender-map-onto-different-parts-of-the-brain-in-children/" TargetMode="External"/><Relationship Id="rId35" Type="http://schemas.openxmlformats.org/officeDocument/2006/relationships/hyperlink" Target="https://www.devx.com/news/new-study-reveals-sex-gender-brain-differences/" TargetMode="External"/><Relationship Id="rId43" Type="http://schemas.openxmlformats.org/officeDocument/2006/relationships/hyperlink" Target="https://www.businesswire.com/news/home/20240712585190/en/Sex-and-Gender-Identity-Are-Linked-to-Human-Brain-Activity-Feinstein-Institutes-Research" TargetMode="External"/><Relationship Id="rId48" Type="http://schemas.openxmlformats.org/officeDocument/2006/relationships/hyperlink" Target="https://www.nationalelfservice.net/diagnosis/brain-imaging/brain-sex-matters" TargetMode="External"/><Relationship Id="rId8" Type="http://schemas.openxmlformats.org/officeDocument/2006/relationships/hyperlink" Target="http://bpmlab.org/" TargetMode="External"/><Relationship Id="rId51" Type="http://schemas.openxmlformats.org/officeDocument/2006/relationships/hyperlink" Target="https://ct.moreover.com/?a=50579634207&amp;p=c5m&amp;v=1&amp;x=Ct6psCQWX6RN4qLTNfc2bA" TargetMode="External"/><Relationship Id="rId3" Type="http://schemas.openxmlformats.org/officeDocument/2006/relationships/settings" Target="settings.xml"/><Relationship Id="rId12" Type="http://schemas.openxmlformats.org/officeDocument/2006/relationships/footer" Target="footer2.xml"/><Relationship Id="rId17" Type="http://schemas.openxmlformats.org/officeDocument/2006/relationships/hyperlink" Target="https://www.statnews.com/2025/03/10/peer-review-antitrust-lawsuit-academic-scientific-journals-sued-by-scientists/" TargetMode="External"/><Relationship Id="rId25" Type="http://schemas.openxmlformats.org/officeDocument/2006/relationships/hyperlink" Target="https://www.statnews.com/2024/11/08/nih-faces-uncertain-future-trump-presidency/" TargetMode="External"/><Relationship Id="rId33" Type="http://schemas.openxmlformats.org/officeDocument/2006/relationships/hyperlink" Target="https://www.iflscience.com/sex-and-gender-operate-differently-in-the-brain-finds-study-of-nearly-5000-kids-75133" TargetMode="External"/><Relationship Id="rId38" Type="http://schemas.openxmlformats.org/officeDocument/2006/relationships/hyperlink" Target="https://www.scientificamerican.com/article/sex-and-gender-map-onto-different-brain-networks-in-children/" TargetMode="External"/><Relationship Id="rId46" Type="http://schemas.openxmlformats.org/officeDocument/2006/relationships/hyperlink" Target="https://lopezdoriga.com/ciencia-tecnologia/estudio-ninos-asocia-sexo-genero-distintos-patrones-redes-cerebrales/" TargetMode="External"/><Relationship Id="rId20" Type="http://schemas.openxmlformats.org/officeDocument/2006/relationships/hyperlink" Target="https://www.statnews.com/2025/01/23/trump-executive-order-only-two-sexes-not-supported-by-science/" TargetMode="External"/><Relationship Id="rId41" Type="http://schemas.openxmlformats.org/officeDocument/2006/relationships/hyperlink" Target="1.%09https:/www.newsweek.com/neuroscientists-brain-sex-gender-1924056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scienmag.com/interconnected-social-identities-shape-neuroimaging-research/" TargetMode="External"/><Relationship Id="rId23" Type="http://schemas.openxmlformats.org/officeDocument/2006/relationships/hyperlink" Target="https://www.statnews.com/2024/11/25/trump-travel-bans-scientists-concerned-about-return-of-restrictions/" TargetMode="External"/><Relationship Id="rId28" Type="http://schemas.openxmlformats.org/officeDocument/2006/relationships/hyperlink" Target="https://psychiatryonline.org/doi/full/10.1176/appi.pn.2024.10.10.27" TargetMode="External"/><Relationship Id="rId36" Type="http://schemas.openxmlformats.org/officeDocument/2006/relationships/hyperlink" Target="https://vocal.media/fiction/a-new-comprehensive-study-identifies-specific-brain-networks-associated-with-sex-and-gender" TargetMode="External"/><Relationship Id="rId49" Type="http://schemas.openxmlformats.org/officeDocument/2006/relationships/hyperlink" Target="https://www.psypost.org/shared-brain-connections-associated-with-different-psychiatric-linked-behaviors-across-males-and-femal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1911</TotalTime>
  <Pages>13</Pages>
  <Words>5937</Words>
  <Characters>33847</Characters>
  <Application>Microsoft Office Word</Application>
  <DocSecurity>0</DocSecurity>
  <Lines>282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Weill Cornell Medicine</Company>
  <LinksUpToDate>false</LinksUpToDate>
  <CharactersWithSpaces>39705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Elvisha Dhamala</dc:creator>
  <cp:keywords/>
  <dc:description/>
  <cp:lastModifiedBy>Dhamala, Elvisha</cp:lastModifiedBy>
  <cp:revision>58</cp:revision>
  <cp:lastPrinted>2024-07-10T16:59:00Z</cp:lastPrinted>
  <dcterms:created xsi:type="dcterms:W3CDTF">2025-03-17T12:36:00Z</dcterms:created>
  <dcterms:modified xsi:type="dcterms:W3CDTF">2025-06-30T12:17:00Z</dcterms:modified>
</cp:coreProperties>
</file>